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80AC" w14:textId="77777777" w:rsidR="00DF7D28" w:rsidRPr="000323EF" w:rsidRDefault="00DF7D28" w:rsidP="00DF7D28">
      <w:pPr>
        <w:contextualSpacing/>
        <w:jc w:val="center"/>
        <w:rPr>
          <w:b/>
        </w:rPr>
      </w:pPr>
      <w:bookmarkStart w:id="0" w:name="DocsID"/>
      <w:bookmarkEnd w:id="0"/>
      <w:r w:rsidRPr="000323EF">
        <w:rPr>
          <w:b/>
        </w:rPr>
        <w:t>SCHEDULE A</w:t>
      </w:r>
    </w:p>
    <w:p w14:paraId="61AE673D" w14:textId="77777777" w:rsidR="00DF7D28" w:rsidRDefault="00DF7D28" w:rsidP="000323EF">
      <w:pPr>
        <w:contextualSpacing/>
        <w:jc w:val="center"/>
        <w:rPr>
          <w:rFonts w:asciiTheme="minorHAnsi" w:hAnsiTheme="minorHAnsi"/>
          <w:b/>
          <w:sz w:val="20"/>
          <w:szCs w:val="20"/>
        </w:rPr>
      </w:pPr>
    </w:p>
    <w:p w14:paraId="003D7F8B" w14:textId="48F45D5C" w:rsidR="000323EF" w:rsidRPr="00DF7D28" w:rsidRDefault="000323EF" w:rsidP="000323EF">
      <w:pPr>
        <w:contextualSpacing/>
        <w:jc w:val="center"/>
        <w:rPr>
          <w:b/>
        </w:rPr>
      </w:pPr>
      <w:r w:rsidRPr="00DF7D28">
        <w:rPr>
          <w:b/>
        </w:rPr>
        <w:t>PROXY FORM</w:t>
      </w:r>
    </w:p>
    <w:p w14:paraId="5252AD5E" w14:textId="77777777" w:rsidR="000323EF" w:rsidRPr="00DF7D28" w:rsidRDefault="000323EF" w:rsidP="000323EF">
      <w:pPr>
        <w:contextualSpacing/>
        <w:jc w:val="center"/>
        <w:rPr>
          <w:b/>
        </w:rPr>
      </w:pPr>
      <w:r w:rsidRPr="00DF7D28">
        <w:rPr>
          <w:b/>
        </w:rPr>
        <w:t>THE BOOTMAKERS OF TORONTO PROXY FORM</w:t>
      </w:r>
    </w:p>
    <w:p w14:paraId="48D1DFFE" w14:textId="77777777" w:rsidR="000323EF" w:rsidRPr="00DF7D28" w:rsidRDefault="000323EF" w:rsidP="000323EF">
      <w:pPr>
        <w:contextualSpacing/>
        <w:jc w:val="center"/>
        <w:rPr>
          <w:b/>
        </w:rPr>
      </w:pPr>
      <w:r w:rsidRPr="00DF7D28">
        <w:rPr>
          <w:b/>
        </w:rPr>
        <w:t>PROXY</w:t>
      </w:r>
    </w:p>
    <w:p w14:paraId="368AEA44" w14:textId="77777777" w:rsidR="000323EF" w:rsidRPr="0083663B" w:rsidRDefault="000323EF" w:rsidP="000323EF">
      <w:pPr>
        <w:contextualSpacing/>
        <w:rPr>
          <w:rFonts w:asciiTheme="minorHAnsi" w:hAnsiTheme="minorHAnsi"/>
          <w:sz w:val="20"/>
          <w:szCs w:val="20"/>
        </w:rPr>
      </w:pPr>
    </w:p>
    <w:p w14:paraId="0A4A0820" w14:textId="4C417F31" w:rsidR="000B786E" w:rsidRPr="00DF7D28" w:rsidRDefault="000B786E" w:rsidP="000B786E">
      <w:pPr>
        <w:contextualSpacing/>
        <w:rPr>
          <w:sz w:val="20"/>
          <w:szCs w:val="20"/>
        </w:rPr>
      </w:pPr>
      <w:r w:rsidRPr="00DF7D28">
        <w:rPr>
          <w:sz w:val="20"/>
          <w:szCs w:val="20"/>
        </w:rPr>
        <w:t xml:space="preserve">Annual </w:t>
      </w:r>
      <w:r w:rsidR="00DF7D28" w:rsidRPr="00DF7D28">
        <w:rPr>
          <w:sz w:val="20"/>
          <w:szCs w:val="20"/>
        </w:rPr>
        <w:t>and</w:t>
      </w:r>
      <w:r w:rsidRPr="00DF7D28">
        <w:rPr>
          <w:sz w:val="20"/>
          <w:szCs w:val="20"/>
        </w:rPr>
        <w:t xml:space="preserve"> Special Meeting of the Society on Saturday, December </w:t>
      </w:r>
      <w:r w:rsidR="00DF7D28" w:rsidRPr="00DF7D28">
        <w:rPr>
          <w:sz w:val="20"/>
          <w:szCs w:val="20"/>
        </w:rPr>
        <w:t>1</w:t>
      </w:r>
      <w:r w:rsidRPr="00DF7D28">
        <w:rPr>
          <w:sz w:val="20"/>
          <w:szCs w:val="20"/>
        </w:rPr>
        <w:t>, 201</w:t>
      </w:r>
      <w:r w:rsidR="00DF7D28" w:rsidRPr="00DF7D28">
        <w:rPr>
          <w:sz w:val="20"/>
          <w:szCs w:val="20"/>
        </w:rPr>
        <w:t>8</w:t>
      </w:r>
      <w:r w:rsidRPr="00DF7D28">
        <w:rPr>
          <w:sz w:val="20"/>
          <w:szCs w:val="20"/>
        </w:rPr>
        <w:t>, at 1:00 p.m., at Toronto Northern District Library, Room 2</w:t>
      </w:r>
      <w:r w:rsidR="004D2066">
        <w:rPr>
          <w:sz w:val="20"/>
          <w:szCs w:val="20"/>
        </w:rPr>
        <w:t>24</w:t>
      </w:r>
      <w:r w:rsidRPr="00DF7D28">
        <w:rPr>
          <w:sz w:val="20"/>
          <w:szCs w:val="20"/>
        </w:rPr>
        <w:t>, 40 Orchard View Blvd.</w:t>
      </w:r>
    </w:p>
    <w:p w14:paraId="552669CC" w14:textId="77777777" w:rsidR="000323EF" w:rsidRPr="0083663B" w:rsidRDefault="000323EF" w:rsidP="000323EF">
      <w:pPr>
        <w:contextualSpacing/>
        <w:rPr>
          <w:rFonts w:asciiTheme="minorHAnsi" w:hAnsiTheme="minorHAnsi"/>
          <w:sz w:val="20"/>
          <w:szCs w:val="20"/>
        </w:rPr>
      </w:pPr>
    </w:p>
    <w:p w14:paraId="7B669659" w14:textId="0EB5A3DD" w:rsidR="000323EF" w:rsidRPr="004D2066" w:rsidRDefault="000323EF" w:rsidP="004D2066">
      <w:pPr>
        <w:contextualSpacing/>
        <w:rPr>
          <w:sz w:val="20"/>
          <w:szCs w:val="20"/>
        </w:rPr>
      </w:pPr>
      <w:r w:rsidRPr="004D2066">
        <w:rPr>
          <w:sz w:val="20"/>
          <w:szCs w:val="20"/>
        </w:rPr>
        <w:t xml:space="preserve">The undersigned member of The Bootmakers of Toronto (“The Bootmakers”) appoints the President of the Bootmakers, </w:t>
      </w:r>
      <w:r w:rsidR="000B786E" w:rsidRPr="004D2066">
        <w:rPr>
          <w:b/>
          <w:sz w:val="20"/>
          <w:szCs w:val="20"/>
        </w:rPr>
        <w:t>Mike Ranieri</w:t>
      </w:r>
      <w:r w:rsidR="000B786E" w:rsidRPr="004D2066">
        <w:rPr>
          <w:sz w:val="20"/>
          <w:szCs w:val="20"/>
        </w:rPr>
        <w:t xml:space="preserve">, </w:t>
      </w:r>
      <w:r w:rsidRPr="004D2066">
        <w:rPr>
          <w:sz w:val="20"/>
          <w:szCs w:val="20"/>
        </w:rPr>
        <w:t>or failing th</w:t>
      </w:r>
      <w:r w:rsidR="009A324F" w:rsidRPr="004D2066">
        <w:rPr>
          <w:sz w:val="20"/>
          <w:szCs w:val="20"/>
        </w:rPr>
        <w:t>e President</w:t>
      </w:r>
      <w:r w:rsidRPr="004D2066">
        <w:rPr>
          <w:sz w:val="20"/>
          <w:szCs w:val="20"/>
        </w:rPr>
        <w:t>, the Secretary of the Bootmakers</w:t>
      </w:r>
      <w:r w:rsidR="00C00622" w:rsidRPr="004D2066">
        <w:rPr>
          <w:sz w:val="20"/>
          <w:szCs w:val="20"/>
        </w:rPr>
        <w:t xml:space="preserve">, </w:t>
      </w:r>
      <w:r w:rsidR="00C00622" w:rsidRPr="004D2066">
        <w:rPr>
          <w:b/>
          <w:sz w:val="20"/>
          <w:szCs w:val="20"/>
        </w:rPr>
        <w:t>Kathy Burns</w:t>
      </w:r>
      <w:r w:rsidRPr="004D2066">
        <w:rPr>
          <w:sz w:val="20"/>
          <w:szCs w:val="20"/>
        </w:rPr>
        <w:t>, or instead of either of them</w:t>
      </w:r>
      <w:r w:rsidR="002D6A3C" w:rsidRPr="004D2066">
        <w:rPr>
          <w:sz w:val="20"/>
          <w:szCs w:val="20"/>
        </w:rPr>
        <w:t xml:space="preserve">, </w:t>
      </w:r>
      <w:r w:rsidR="002D6A3C" w:rsidRPr="004D2066">
        <w:rPr>
          <w:b/>
          <w:sz w:val="20"/>
          <w:szCs w:val="20"/>
        </w:rPr>
        <w:t>Thelma Beam</w:t>
      </w:r>
      <w:r w:rsidRPr="004D2066">
        <w:rPr>
          <w:sz w:val="20"/>
          <w:szCs w:val="20"/>
        </w:rPr>
        <w:t>,</w:t>
      </w:r>
      <w:r w:rsidR="009A324F" w:rsidRPr="004D2066">
        <w:rPr>
          <w:sz w:val="20"/>
          <w:szCs w:val="20"/>
        </w:rPr>
        <w:t xml:space="preserve"> as the Proxy of the undersigned</w:t>
      </w:r>
      <w:r w:rsidR="000B786E" w:rsidRPr="004D2066">
        <w:rPr>
          <w:sz w:val="20"/>
          <w:szCs w:val="20"/>
        </w:rPr>
        <w:t xml:space="preserve"> </w:t>
      </w:r>
      <w:r w:rsidRPr="004D2066">
        <w:rPr>
          <w:sz w:val="20"/>
          <w:szCs w:val="20"/>
        </w:rPr>
        <w:t xml:space="preserve">to attend and act for and on behalf of the undersigned at the annual/special meeting of the Bootmakers to be held on </w:t>
      </w:r>
      <w:r w:rsidR="000B786E" w:rsidRPr="004D2066">
        <w:rPr>
          <w:b/>
          <w:sz w:val="20"/>
          <w:szCs w:val="20"/>
        </w:rPr>
        <w:t xml:space="preserve">Saturday, December </w:t>
      </w:r>
      <w:r w:rsidR="004D2066" w:rsidRPr="004D2066">
        <w:rPr>
          <w:b/>
          <w:sz w:val="20"/>
          <w:szCs w:val="20"/>
        </w:rPr>
        <w:t>1</w:t>
      </w:r>
      <w:r w:rsidR="000B786E" w:rsidRPr="004D2066">
        <w:rPr>
          <w:b/>
          <w:sz w:val="20"/>
          <w:szCs w:val="20"/>
        </w:rPr>
        <w:t>, 201</w:t>
      </w:r>
      <w:r w:rsidR="004D2066" w:rsidRPr="004D2066">
        <w:rPr>
          <w:b/>
          <w:sz w:val="20"/>
          <w:szCs w:val="20"/>
        </w:rPr>
        <w:t>8</w:t>
      </w:r>
      <w:r w:rsidRPr="004D2066">
        <w:rPr>
          <w:sz w:val="20"/>
          <w:szCs w:val="20"/>
        </w:rPr>
        <w:t>,</w:t>
      </w:r>
      <w:r w:rsidR="004D2066">
        <w:rPr>
          <w:sz w:val="20"/>
          <w:szCs w:val="20"/>
        </w:rPr>
        <w:t xml:space="preserve"> </w:t>
      </w:r>
      <w:r w:rsidRPr="004D2066">
        <w:rPr>
          <w:sz w:val="20"/>
          <w:szCs w:val="20"/>
        </w:rPr>
        <w:t xml:space="preserve">and at </w:t>
      </w:r>
      <w:r w:rsidR="009A324F" w:rsidRPr="004D2066">
        <w:rPr>
          <w:sz w:val="20"/>
          <w:szCs w:val="20"/>
        </w:rPr>
        <w:t>any adjournment or adjournments thereof</w:t>
      </w:r>
      <w:r w:rsidR="000B786E" w:rsidRPr="004D2066">
        <w:rPr>
          <w:sz w:val="20"/>
          <w:szCs w:val="20"/>
        </w:rPr>
        <w:t xml:space="preserve"> </w:t>
      </w:r>
      <w:r w:rsidRPr="004D2066">
        <w:rPr>
          <w:sz w:val="20"/>
          <w:szCs w:val="20"/>
        </w:rPr>
        <w:t>to the same extent and with the same power as if the undersigned were personally present at the same meeting or at such adjournment or adjournments thereof and without limiting the generality of the power hereby given to such Proxy, the persons named as Proxy above are directed to vote as specified below:</w:t>
      </w:r>
    </w:p>
    <w:p w14:paraId="29A2D669" w14:textId="77777777" w:rsidR="000B786E" w:rsidRPr="004D2066" w:rsidRDefault="000B786E" w:rsidP="000B786E">
      <w:pPr>
        <w:contextualSpacing/>
        <w:rPr>
          <w:sz w:val="20"/>
          <w:szCs w:val="20"/>
        </w:rPr>
      </w:pPr>
    </w:p>
    <w:p w14:paraId="67083A35" w14:textId="77777777" w:rsidR="000B786E" w:rsidRPr="004D2066" w:rsidRDefault="000B786E" w:rsidP="000B786E">
      <w:pPr>
        <w:contextualSpacing/>
        <w:rPr>
          <w:sz w:val="20"/>
          <w:szCs w:val="20"/>
        </w:rPr>
      </w:pPr>
      <w:r w:rsidRPr="004D2066">
        <w:rPr>
          <w:sz w:val="20"/>
          <w:szCs w:val="20"/>
        </w:rPr>
        <w:t>1.</w:t>
      </w:r>
      <w:r w:rsidR="00C00622" w:rsidRPr="004D2066">
        <w:rPr>
          <w:sz w:val="20"/>
          <w:szCs w:val="20"/>
        </w:rPr>
        <w:t xml:space="preserve"> </w:t>
      </w:r>
      <w:r w:rsidRPr="004D2066">
        <w:rPr>
          <w:b/>
          <w:sz w:val="20"/>
          <w:szCs w:val="20"/>
        </w:rPr>
        <w:t>Vote for</w:t>
      </w:r>
      <w:r w:rsidRPr="004D2066">
        <w:rPr>
          <w:sz w:val="20"/>
          <w:szCs w:val="20"/>
        </w:rPr>
        <w:t xml:space="preserve"> ______ or </w:t>
      </w:r>
      <w:r w:rsidRPr="004D2066">
        <w:rPr>
          <w:b/>
          <w:sz w:val="20"/>
          <w:szCs w:val="20"/>
        </w:rPr>
        <w:t>against</w:t>
      </w:r>
      <w:r w:rsidRPr="004D2066">
        <w:rPr>
          <w:sz w:val="20"/>
          <w:szCs w:val="20"/>
        </w:rPr>
        <w:t xml:space="preserve"> ______ the resolution amending By-law No. 1 of the Society.</w:t>
      </w:r>
    </w:p>
    <w:p w14:paraId="41ADE8B5" w14:textId="77777777" w:rsidR="000323EF" w:rsidRPr="004D2066" w:rsidRDefault="000323EF" w:rsidP="000323EF">
      <w:pPr>
        <w:contextualSpacing/>
        <w:rPr>
          <w:sz w:val="20"/>
          <w:szCs w:val="20"/>
        </w:rPr>
      </w:pPr>
    </w:p>
    <w:p w14:paraId="751BF9C4" w14:textId="430F884E" w:rsidR="000323EF" w:rsidRPr="004D2066" w:rsidRDefault="000B786E" w:rsidP="000323EF">
      <w:pPr>
        <w:contextualSpacing/>
        <w:rPr>
          <w:sz w:val="20"/>
          <w:szCs w:val="20"/>
        </w:rPr>
      </w:pPr>
      <w:r w:rsidRPr="004D2066">
        <w:rPr>
          <w:sz w:val="20"/>
          <w:szCs w:val="20"/>
        </w:rPr>
        <w:t>2</w:t>
      </w:r>
      <w:r w:rsidR="000323EF" w:rsidRPr="004D2066">
        <w:rPr>
          <w:sz w:val="20"/>
          <w:szCs w:val="20"/>
        </w:rPr>
        <w:t>.</w:t>
      </w:r>
      <w:r w:rsidR="00C00622" w:rsidRPr="004D2066">
        <w:rPr>
          <w:sz w:val="20"/>
          <w:szCs w:val="20"/>
        </w:rPr>
        <w:t xml:space="preserve"> </w:t>
      </w:r>
      <w:proofErr w:type="gramStart"/>
      <w:r w:rsidR="000323EF" w:rsidRPr="004D2066">
        <w:rPr>
          <w:b/>
          <w:sz w:val="20"/>
          <w:szCs w:val="20"/>
        </w:rPr>
        <w:t>Vote</w:t>
      </w:r>
      <w:r w:rsidR="00C00622" w:rsidRPr="004D2066">
        <w:rPr>
          <w:sz w:val="20"/>
          <w:szCs w:val="20"/>
        </w:rPr>
        <w:t xml:space="preserve">  _</w:t>
      </w:r>
      <w:proofErr w:type="gramEnd"/>
      <w:r w:rsidR="00C00622" w:rsidRPr="004D2066">
        <w:rPr>
          <w:sz w:val="20"/>
          <w:szCs w:val="20"/>
        </w:rPr>
        <w:t xml:space="preserve">_____ </w:t>
      </w:r>
      <w:r w:rsidR="000323EF" w:rsidRPr="004D2066">
        <w:rPr>
          <w:sz w:val="20"/>
          <w:szCs w:val="20"/>
        </w:rPr>
        <w:t xml:space="preserve">or </w:t>
      </w:r>
      <w:r w:rsidR="009A324F" w:rsidRPr="004D2066">
        <w:rPr>
          <w:b/>
          <w:sz w:val="20"/>
          <w:szCs w:val="20"/>
        </w:rPr>
        <w:t>W</w:t>
      </w:r>
      <w:r w:rsidR="000323EF" w:rsidRPr="004D2066">
        <w:rPr>
          <w:b/>
          <w:sz w:val="20"/>
          <w:szCs w:val="20"/>
        </w:rPr>
        <w:t>ithhold from voting</w:t>
      </w:r>
      <w:r w:rsidR="00C00622" w:rsidRPr="004D2066">
        <w:rPr>
          <w:sz w:val="20"/>
          <w:szCs w:val="20"/>
        </w:rPr>
        <w:t xml:space="preserve">  ______ </w:t>
      </w:r>
      <w:r w:rsidR="009A324F" w:rsidRPr="004D2066">
        <w:rPr>
          <w:sz w:val="20"/>
          <w:szCs w:val="20"/>
        </w:rPr>
        <w:t xml:space="preserve">for </w:t>
      </w:r>
      <w:r w:rsidRPr="004D2066">
        <w:rPr>
          <w:b/>
          <w:sz w:val="20"/>
          <w:szCs w:val="20"/>
        </w:rPr>
        <w:t>Mike Ranieri</w:t>
      </w:r>
      <w:r w:rsidR="000323EF" w:rsidRPr="004D2066">
        <w:rPr>
          <w:sz w:val="20"/>
          <w:szCs w:val="20"/>
        </w:rPr>
        <w:t xml:space="preserve"> in the election of President, or instead of the above, </w:t>
      </w:r>
      <w:r w:rsidR="009A324F" w:rsidRPr="004D2066">
        <w:rPr>
          <w:b/>
          <w:sz w:val="20"/>
          <w:szCs w:val="20"/>
        </w:rPr>
        <w:t>V</w:t>
      </w:r>
      <w:r w:rsidR="000323EF" w:rsidRPr="004D2066">
        <w:rPr>
          <w:b/>
          <w:sz w:val="20"/>
          <w:szCs w:val="20"/>
        </w:rPr>
        <w:t>ote</w:t>
      </w:r>
      <w:r w:rsidR="000323EF" w:rsidRPr="004D2066">
        <w:rPr>
          <w:sz w:val="20"/>
          <w:szCs w:val="20"/>
        </w:rPr>
        <w:t xml:space="preserve"> for the following person in such election:</w:t>
      </w:r>
      <w:r w:rsidR="004D2066" w:rsidRPr="004D2066">
        <w:rPr>
          <w:rFonts w:asciiTheme="minorHAnsi" w:hAnsiTheme="minorHAnsi"/>
          <w:sz w:val="20"/>
          <w:szCs w:val="20"/>
          <w:u w:val="single"/>
        </w:rPr>
        <w:t xml:space="preserve"> </w:t>
      </w:r>
      <w:r w:rsidR="004D2066" w:rsidRPr="0083663B">
        <w:rPr>
          <w:rFonts w:asciiTheme="minorHAnsi" w:hAnsiTheme="minorHAnsi"/>
          <w:sz w:val="20"/>
          <w:szCs w:val="20"/>
          <w:u w:val="single"/>
        </w:rPr>
        <w:tab/>
      </w:r>
      <w:r w:rsidR="004D2066" w:rsidRPr="0083663B">
        <w:rPr>
          <w:rFonts w:asciiTheme="minorHAnsi" w:hAnsiTheme="minorHAnsi"/>
          <w:sz w:val="20"/>
          <w:szCs w:val="20"/>
          <w:u w:val="single"/>
        </w:rPr>
        <w:tab/>
      </w:r>
      <w:r w:rsidR="004D2066" w:rsidRPr="0083663B">
        <w:rPr>
          <w:rFonts w:asciiTheme="minorHAnsi" w:hAnsiTheme="minorHAnsi"/>
          <w:sz w:val="20"/>
          <w:szCs w:val="20"/>
          <w:u w:val="single"/>
        </w:rPr>
        <w:tab/>
      </w:r>
      <w:r w:rsidR="004D2066" w:rsidRPr="0083663B">
        <w:rPr>
          <w:rFonts w:asciiTheme="minorHAnsi" w:hAnsiTheme="minorHAnsi"/>
          <w:sz w:val="20"/>
          <w:szCs w:val="20"/>
          <w:u w:val="single"/>
        </w:rPr>
        <w:tab/>
      </w:r>
      <w:r w:rsidR="006E6291">
        <w:rPr>
          <w:rFonts w:asciiTheme="minorHAnsi" w:hAnsiTheme="minorHAnsi"/>
          <w:sz w:val="20"/>
          <w:szCs w:val="20"/>
          <w:u w:val="single"/>
        </w:rPr>
        <w:tab/>
      </w:r>
      <w:r w:rsidR="004D2066" w:rsidRPr="0083663B">
        <w:rPr>
          <w:rFonts w:asciiTheme="minorHAnsi" w:hAnsiTheme="minorHAnsi"/>
          <w:sz w:val="20"/>
          <w:szCs w:val="20"/>
          <w:u w:val="single"/>
        </w:rPr>
        <w:tab/>
      </w:r>
      <w:r w:rsidR="004D2066" w:rsidRPr="0083663B">
        <w:rPr>
          <w:rFonts w:asciiTheme="minorHAnsi" w:hAnsiTheme="minorHAnsi"/>
          <w:sz w:val="20"/>
          <w:szCs w:val="20"/>
          <w:u w:val="single"/>
        </w:rPr>
        <w:tab/>
      </w:r>
      <w:r w:rsidR="00C00622" w:rsidRPr="004D2066">
        <w:rPr>
          <w:sz w:val="20"/>
          <w:szCs w:val="20"/>
        </w:rPr>
        <w:tab/>
      </w:r>
      <w:r w:rsidR="00C00622" w:rsidRPr="004D2066">
        <w:rPr>
          <w:sz w:val="20"/>
          <w:szCs w:val="20"/>
        </w:rPr>
        <w:tab/>
      </w:r>
      <w:r w:rsidR="00C00622" w:rsidRPr="004D2066">
        <w:rPr>
          <w:sz w:val="20"/>
          <w:szCs w:val="20"/>
        </w:rPr>
        <w:tab/>
      </w:r>
      <w:r w:rsidR="00C00622" w:rsidRPr="004D2066">
        <w:rPr>
          <w:sz w:val="20"/>
          <w:szCs w:val="20"/>
        </w:rPr>
        <w:tab/>
      </w:r>
      <w:r w:rsidR="00C00622" w:rsidRPr="004D2066">
        <w:rPr>
          <w:sz w:val="20"/>
          <w:szCs w:val="20"/>
        </w:rPr>
        <w:tab/>
      </w:r>
      <w:r w:rsidR="00C00622" w:rsidRPr="004D2066">
        <w:rPr>
          <w:sz w:val="20"/>
          <w:szCs w:val="20"/>
        </w:rPr>
        <w:tab/>
      </w:r>
      <w:r w:rsidR="006E6291">
        <w:rPr>
          <w:sz w:val="20"/>
          <w:szCs w:val="20"/>
        </w:rPr>
        <w:tab/>
        <w:t>I</w:t>
      </w:r>
      <w:r w:rsidR="000323EF" w:rsidRPr="004D2066">
        <w:rPr>
          <w:sz w:val="20"/>
          <w:szCs w:val="20"/>
        </w:rPr>
        <w:t xml:space="preserve">nsert </w:t>
      </w:r>
      <w:r w:rsidR="006E6291">
        <w:rPr>
          <w:sz w:val="20"/>
          <w:szCs w:val="20"/>
        </w:rPr>
        <w:t>N</w:t>
      </w:r>
      <w:r w:rsidR="000323EF" w:rsidRPr="004D2066">
        <w:rPr>
          <w:sz w:val="20"/>
          <w:szCs w:val="20"/>
        </w:rPr>
        <w:t xml:space="preserve">ame of </w:t>
      </w:r>
      <w:r w:rsidR="006E6291">
        <w:rPr>
          <w:sz w:val="20"/>
          <w:szCs w:val="20"/>
        </w:rPr>
        <w:t>A</w:t>
      </w:r>
      <w:r w:rsidR="0083663B" w:rsidRPr="004D2066">
        <w:rPr>
          <w:sz w:val="20"/>
          <w:szCs w:val="20"/>
        </w:rPr>
        <w:t xml:space="preserve">nother </w:t>
      </w:r>
      <w:r w:rsidR="006E6291">
        <w:rPr>
          <w:sz w:val="20"/>
          <w:szCs w:val="20"/>
        </w:rPr>
        <w:t>P</w:t>
      </w:r>
      <w:r w:rsidR="000323EF" w:rsidRPr="004D2066">
        <w:rPr>
          <w:sz w:val="20"/>
          <w:szCs w:val="20"/>
        </w:rPr>
        <w:t>erson to be President</w:t>
      </w:r>
      <w:bookmarkStart w:id="1" w:name="_GoBack"/>
      <w:bookmarkEnd w:id="1"/>
    </w:p>
    <w:p w14:paraId="4D49DC7F" w14:textId="77777777" w:rsidR="000323EF" w:rsidRPr="004D2066" w:rsidRDefault="000323EF" w:rsidP="000323EF">
      <w:pPr>
        <w:contextualSpacing/>
        <w:rPr>
          <w:sz w:val="20"/>
          <w:szCs w:val="20"/>
        </w:rPr>
      </w:pPr>
    </w:p>
    <w:p w14:paraId="259CDD90" w14:textId="52CFD543" w:rsidR="000323EF" w:rsidRPr="004D2066" w:rsidRDefault="000B786E" w:rsidP="000323EF">
      <w:pPr>
        <w:contextualSpacing/>
        <w:rPr>
          <w:sz w:val="20"/>
          <w:szCs w:val="20"/>
        </w:rPr>
      </w:pPr>
      <w:r w:rsidRPr="004D2066">
        <w:rPr>
          <w:sz w:val="20"/>
          <w:szCs w:val="20"/>
        </w:rPr>
        <w:t>3</w:t>
      </w:r>
      <w:r w:rsidR="000323EF" w:rsidRPr="004D2066">
        <w:rPr>
          <w:sz w:val="20"/>
          <w:szCs w:val="20"/>
        </w:rPr>
        <w:t>.</w:t>
      </w:r>
      <w:r w:rsidR="00C00622" w:rsidRPr="004D2066">
        <w:rPr>
          <w:sz w:val="20"/>
          <w:szCs w:val="20"/>
        </w:rPr>
        <w:t xml:space="preserve"> </w:t>
      </w:r>
      <w:r w:rsidR="000323EF" w:rsidRPr="004D2066">
        <w:rPr>
          <w:b/>
          <w:sz w:val="20"/>
          <w:szCs w:val="20"/>
        </w:rPr>
        <w:t>Vote</w:t>
      </w:r>
      <w:r w:rsidR="00C00622" w:rsidRPr="004D2066">
        <w:rPr>
          <w:sz w:val="20"/>
          <w:szCs w:val="20"/>
        </w:rPr>
        <w:t xml:space="preserve">  ______ </w:t>
      </w:r>
      <w:r w:rsidR="009A324F" w:rsidRPr="004D2066">
        <w:rPr>
          <w:sz w:val="20"/>
          <w:szCs w:val="20"/>
        </w:rPr>
        <w:t xml:space="preserve">or </w:t>
      </w:r>
      <w:r w:rsidR="009A324F" w:rsidRPr="004D2066">
        <w:rPr>
          <w:b/>
          <w:sz w:val="20"/>
          <w:szCs w:val="20"/>
        </w:rPr>
        <w:t>W</w:t>
      </w:r>
      <w:r w:rsidR="000323EF" w:rsidRPr="004D2066">
        <w:rPr>
          <w:b/>
          <w:sz w:val="20"/>
          <w:szCs w:val="20"/>
        </w:rPr>
        <w:t>ithhold from voting</w:t>
      </w:r>
      <w:r w:rsidR="00C00622" w:rsidRPr="004D2066">
        <w:rPr>
          <w:sz w:val="20"/>
          <w:szCs w:val="20"/>
        </w:rPr>
        <w:t xml:space="preserve">  ______ </w:t>
      </w:r>
      <w:r w:rsidR="000323EF" w:rsidRPr="004D2066">
        <w:rPr>
          <w:sz w:val="20"/>
          <w:szCs w:val="20"/>
        </w:rPr>
        <w:t xml:space="preserve">in the election of </w:t>
      </w:r>
      <w:r w:rsidRPr="004D2066">
        <w:rPr>
          <w:b/>
          <w:sz w:val="20"/>
          <w:szCs w:val="20"/>
        </w:rPr>
        <w:t>Thelma Beam, Bruce W. Aiken, Kathy Burns, Da</w:t>
      </w:r>
      <w:r w:rsidR="00C00622" w:rsidRPr="004D2066">
        <w:rPr>
          <w:b/>
          <w:sz w:val="20"/>
          <w:szCs w:val="20"/>
        </w:rPr>
        <w:t>ve Sanders</w:t>
      </w:r>
      <w:r w:rsidR="0043661F" w:rsidRPr="004D2066">
        <w:rPr>
          <w:b/>
          <w:sz w:val="20"/>
          <w:szCs w:val="20"/>
        </w:rPr>
        <w:t>,</w:t>
      </w:r>
      <w:r w:rsidR="0043661F" w:rsidRPr="004D2066">
        <w:rPr>
          <w:sz w:val="20"/>
          <w:szCs w:val="20"/>
        </w:rPr>
        <w:t xml:space="preserve"> and </w:t>
      </w:r>
      <w:proofErr w:type="spellStart"/>
      <w:r w:rsidR="004D2066">
        <w:rPr>
          <w:b/>
          <w:sz w:val="20"/>
          <w:szCs w:val="20"/>
        </w:rPr>
        <w:t>Tsugumi</w:t>
      </w:r>
      <w:proofErr w:type="spellEnd"/>
      <w:r w:rsidR="004D2066">
        <w:rPr>
          <w:b/>
          <w:sz w:val="20"/>
          <w:szCs w:val="20"/>
        </w:rPr>
        <w:t xml:space="preserve"> (Mimi) Okabe</w:t>
      </w:r>
      <w:r w:rsidR="00C00622" w:rsidRPr="004D2066">
        <w:rPr>
          <w:sz w:val="20"/>
          <w:szCs w:val="20"/>
        </w:rPr>
        <w:t xml:space="preserve"> </w:t>
      </w:r>
      <w:r w:rsidRPr="004D2066">
        <w:rPr>
          <w:sz w:val="20"/>
          <w:szCs w:val="20"/>
        </w:rPr>
        <w:t xml:space="preserve">as </w:t>
      </w:r>
      <w:r w:rsidR="000323EF" w:rsidRPr="004D2066">
        <w:rPr>
          <w:sz w:val="20"/>
          <w:szCs w:val="20"/>
        </w:rPr>
        <w:t xml:space="preserve">additional members of the Board, or, instead of any of those nominated, </w:t>
      </w:r>
      <w:r w:rsidR="009A324F" w:rsidRPr="006E6291">
        <w:rPr>
          <w:b/>
          <w:sz w:val="20"/>
          <w:szCs w:val="20"/>
        </w:rPr>
        <w:t>V</w:t>
      </w:r>
      <w:r w:rsidR="000323EF" w:rsidRPr="006E6291">
        <w:rPr>
          <w:b/>
          <w:sz w:val="20"/>
          <w:szCs w:val="20"/>
        </w:rPr>
        <w:t>ote</w:t>
      </w:r>
      <w:r w:rsidR="000323EF" w:rsidRPr="004D2066">
        <w:rPr>
          <w:sz w:val="20"/>
          <w:szCs w:val="20"/>
        </w:rPr>
        <w:t xml:space="preserve"> for the following persons in such election: [insert up to </w:t>
      </w:r>
      <w:r w:rsidRPr="004D2066">
        <w:rPr>
          <w:sz w:val="20"/>
          <w:szCs w:val="20"/>
        </w:rPr>
        <w:t>5</w:t>
      </w:r>
      <w:r w:rsidR="000323EF" w:rsidRPr="004D2066">
        <w:rPr>
          <w:sz w:val="20"/>
          <w:szCs w:val="20"/>
        </w:rPr>
        <w:t xml:space="preserve"> names</w:t>
      </w:r>
      <w:r w:rsidRPr="004D2066">
        <w:rPr>
          <w:sz w:val="20"/>
          <w:szCs w:val="20"/>
        </w:rPr>
        <w:t>, including any of the abov</w:t>
      </w:r>
      <w:r w:rsidR="0083663B" w:rsidRPr="004D2066">
        <w:rPr>
          <w:sz w:val="20"/>
          <w:szCs w:val="20"/>
        </w:rPr>
        <w:t>e you nominees you wish to include</w:t>
      </w:r>
      <w:r w:rsidR="000323EF" w:rsidRPr="004D2066">
        <w:rPr>
          <w:sz w:val="20"/>
          <w:szCs w:val="20"/>
        </w:rPr>
        <w:t>]</w:t>
      </w:r>
    </w:p>
    <w:p w14:paraId="0DECA699" w14:textId="77777777" w:rsidR="000323EF" w:rsidRPr="0083663B" w:rsidRDefault="000323EF" w:rsidP="000323EF">
      <w:pPr>
        <w:contextualSpacing/>
        <w:rPr>
          <w:rFonts w:asciiTheme="minorHAnsi" w:hAnsiTheme="minorHAnsi"/>
          <w:sz w:val="20"/>
          <w:szCs w:val="20"/>
          <w:u w:val="single"/>
        </w:rPr>
      </w:pP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rPr>
        <w:tab/>
      </w:r>
      <w:r w:rsidRPr="0083663B">
        <w:rPr>
          <w:rFonts w:asciiTheme="minorHAnsi" w:hAnsiTheme="minorHAnsi"/>
          <w:sz w:val="20"/>
          <w:szCs w:val="20"/>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p>
    <w:p w14:paraId="4ABFE16C" w14:textId="521990B7" w:rsidR="000323EF" w:rsidRPr="0083663B" w:rsidRDefault="000323EF" w:rsidP="000323EF">
      <w:pPr>
        <w:contextualSpacing/>
        <w:rPr>
          <w:rFonts w:asciiTheme="minorHAnsi" w:hAnsiTheme="minorHAnsi"/>
          <w:sz w:val="20"/>
          <w:szCs w:val="20"/>
          <w:u w:val="single"/>
        </w:rPr>
      </w:pP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rPr>
        <w:tab/>
      </w:r>
      <w:r w:rsidRPr="0083663B">
        <w:rPr>
          <w:rFonts w:asciiTheme="minorHAnsi" w:hAnsiTheme="minorHAnsi"/>
          <w:sz w:val="20"/>
          <w:szCs w:val="20"/>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u w:val="single"/>
        </w:rPr>
        <w:tab/>
      </w:r>
      <w:r w:rsidRPr="0083663B">
        <w:rPr>
          <w:rFonts w:asciiTheme="minorHAnsi" w:hAnsiTheme="minorHAnsi"/>
          <w:sz w:val="20"/>
          <w:szCs w:val="20"/>
        </w:rPr>
        <w:tab/>
      </w:r>
      <w:r w:rsidRPr="0083663B">
        <w:rPr>
          <w:rFonts w:asciiTheme="minorHAnsi" w:hAnsiTheme="minorHAnsi"/>
          <w:sz w:val="20"/>
          <w:szCs w:val="20"/>
        </w:rPr>
        <w:tab/>
      </w:r>
    </w:p>
    <w:p w14:paraId="3E37BBA9" w14:textId="77777777" w:rsidR="000323EF" w:rsidRPr="0083663B" w:rsidRDefault="000323EF" w:rsidP="000323EF">
      <w:pPr>
        <w:contextualSpacing/>
        <w:rPr>
          <w:rFonts w:asciiTheme="minorHAnsi" w:hAnsiTheme="minorHAnsi"/>
          <w:sz w:val="20"/>
          <w:szCs w:val="20"/>
          <w:u w:val="single"/>
        </w:rPr>
      </w:pPr>
    </w:p>
    <w:p w14:paraId="23CC99FE" w14:textId="3739409A" w:rsidR="000323EF" w:rsidRPr="004D2066" w:rsidRDefault="000B786E" w:rsidP="000323EF">
      <w:pPr>
        <w:contextualSpacing/>
        <w:rPr>
          <w:sz w:val="20"/>
          <w:szCs w:val="20"/>
        </w:rPr>
      </w:pPr>
      <w:r w:rsidRPr="004D2066">
        <w:rPr>
          <w:sz w:val="20"/>
          <w:szCs w:val="20"/>
        </w:rPr>
        <w:t>4</w:t>
      </w:r>
      <w:r w:rsidR="000323EF" w:rsidRPr="004D2066">
        <w:rPr>
          <w:sz w:val="20"/>
          <w:szCs w:val="20"/>
        </w:rPr>
        <w:t>.</w:t>
      </w:r>
      <w:r w:rsidR="00C00622" w:rsidRPr="004D2066">
        <w:rPr>
          <w:sz w:val="20"/>
          <w:szCs w:val="20"/>
        </w:rPr>
        <w:t xml:space="preserve"> </w:t>
      </w:r>
      <w:r w:rsidR="000323EF" w:rsidRPr="006E6291">
        <w:rPr>
          <w:b/>
          <w:sz w:val="20"/>
          <w:szCs w:val="20"/>
        </w:rPr>
        <w:t>Vote for</w:t>
      </w:r>
      <w:r w:rsidR="00C00622" w:rsidRPr="004D2066">
        <w:rPr>
          <w:sz w:val="20"/>
          <w:szCs w:val="20"/>
        </w:rPr>
        <w:t xml:space="preserve"> ______</w:t>
      </w:r>
      <w:r w:rsidR="000323EF" w:rsidRPr="004D2066">
        <w:rPr>
          <w:sz w:val="20"/>
          <w:szCs w:val="20"/>
        </w:rPr>
        <w:t xml:space="preserve"> or </w:t>
      </w:r>
      <w:r w:rsidR="000323EF" w:rsidRPr="006E6291">
        <w:rPr>
          <w:b/>
          <w:sz w:val="20"/>
          <w:szCs w:val="20"/>
        </w:rPr>
        <w:t>against</w:t>
      </w:r>
      <w:r w:rsidR="000323EF" w:rsidRPr="004D2066">
        <w:rPr>
          <w:sz w:val="20"/>
          <w:szCs w:val="20"/>
        </w:rPr>
        <w:t xml:space="preserve"> </w:t>
      </w:r>
      <w:r w:rsidR="00C00622" w:rsidRPr="004D2066">
        <w:rPr>
          <w:sz w:val="20"/>
          <w:szCs w:val="20"/>
        </w:rPr>
        <w:t>______</w:t>
      </w:r>
      <w:r w:rsidR="000323EF" w:rsidRPr="004D2066">
        <w:rPr>
          <w:sz w:val="20"/>
          <w:szCs w:val="20"/>
        </w:rPr>
        <w:t xml:space="preserve"> the appointment of </w:t>
      </w:r>
      <w:r w:rsidR="006E6291" w:rsidRPr="0083663B">
        <w:rPr>
          <w:rFonts w:asciiTheme="minorHAnsi" w:hAnsiTheme="minorHAnsi"/>
          <w:sz w:val="20"/>
          <w:szCs w:val="20"/>
          <w:u w:val="single"/>
        </w:rPr>
        <w:tab/>
      </w:r>
      <w:r w:rsidR="006E6291" w:rsidRPr="0083663B">
        <w:rPr>
          <w:rFonts w:asciiTheme="minorHAnsi" w:hAnsiTheme="minorHAnsi"/>
          <w:sz w:val="20"/>
          <w:szCs w:val="20"/>
          <w:u w:val="single"/>
        </w:rPr>
        <w:tab/>
      </w:r>
      <w:r w:rsidR="006E6291" w:rsidRPr="0083663B">
        <w:rPr>
          <w:rFonts w:asciiTheme="minorHAnsi" w:hAnsiTheme="minorHAnsi"/>
          <w:sz w:val="20"/>
          <w:szCs w:val="20"/>
          <w:u w:val="single"/>
        </w:rPr>
        <w:tab/>
      </w:r>
      <w:r w:rsidR="006E6291">
        <w:rPr>
          <w:rFonts w:asciiTheme="minorHAnsi" w:hAnsiTheme="minorHAnsi"/>
          <w:sz w:val="20"/>
          <w:szCs w:val="20"/>
          <w:u w:val="single"/>
        </w:rPr>
        <w:tab/>
      </w:r>
      <w:r w:rsidR="006E6291">
        <w:rPr>
          <w:rFonts w:asciiTheme="minorHAnsi" w:hAnsiTheme="minorHAnsi"/>
          <w:sz w:val="20"/>
          <w:szCs w:val="20"/>
          <w:u w:val="single"/>
        </w:rPr>
        <w:tab/>
      </w:r>
      <w:r w:rsidR="006E6291" w:rsidRPr="0083663B">
        <w:rPr>
          <w:rFonts w:asciiTheme="minorHAnsi" w:hAnsiTheme="minorHAnsi"/>
          <w:sz w:val="20"/>
          <w:szCs w:val="20"/>
          <w:u w:val="single"/>
        </w:rPr>
        <w:tab/>
      </w:r>
      <w:r w:rsidR="006E6291" w:rsidRPr="0083663B">
        <w:rPr>
          <w:rFonts w:asciiTheme="minorHAnsi" w:hAnsiTheme="minorHAnsi"/>
          <w:sz w:val="20"/>
          <w:szCs w:val="20"/>
          <w:u w:val="single"/>
        </w:rPr>
        <w:tab/>
      </w:r>
      <w:r w:rsidR="006E6291">
        <w:rPr>
          <w:rFonts w:asciiTheme="minorHAnsi" w:hAnsiTheme="minorHAnsi"/>
          <w:sz w:val="20"/>
          <w:szCs w:val="20"/>
          <w:u w:val="single"/>
        </w:rPr>
        <w:t xml:space="preserve"> </w:t>
      </w:r>
      <w:r w:rsidR="000323EF" w:rsidRPr="004D2066">
        <w:rPr>
          <w:sz w:val="20"/>
          <w:szCs w:val="20"/>
        </w:rPr>
        <w:t>as auditor of the Bootmakers.</w:t>
      </w:r>
    </w:p>
    <w:p w14:paraId="7B3C65EF" w14:textId="77777777" w:rsidR="000B786E" w:rsidRPr="004D2066" w:rsidRDefault="000B786E" w:rsidP="000323EF">
      <w:pPr>
        <w:contextualSpacing/>
        <w:rPr>
          <w:sz w:val="20"/>
          <w:szCs w:val="20"/>
        </w:rPr>
      </w:pPr>
    </w:p>
    <w:p w14:paraId="571F78A9" w14:textId="77777777" w:rsidR="000323EF" w:rsidRPr="004D2066" w:rsidRDefault="000B786E" w:rsidP="000323EF">
      <w:pPr>
        <w:contextualSpacing/>
        <w:rPr>
          <w:sz w:val="20"/>
          <w:szCs w:val="20"/>
        </w:rPr>
      </w:pPr>
      <w:r w:rsidRPr="004D2066">
        <w:rPr>
          <w:sz w:val="20"/>
          <w:szCs w:val="20"/>
        </w:rPr>
        <w:t>5</w:t>
      </w:r>
      <w:r w:rsidR="000323EF" w:rsidRPr="004D2066">
        <w:rPr>
          <w:sz w:val="20"/>
          <w:szCs w:val="20"/>
        </w:rPr>
        <w:t>.</w:t>
      </w:r>
      <w:r w:rsidR="00C00622" w:rsidRPr="004D2066">
        <w:rPr>
          <w:sz w:val="20"/>
          <w:szCs w:val="20"/>
        </w:rPr>
        <w:t xml:space="preserve"> </w:t>
      </w:r>
      <w:r w:rsidR="000323EF" w:rsidRPr="006E6291">
        <w:rPr>
          <w:b/>
          <w:sz w:val="20"/>
          <w:szCs w:val="20"/>
        </w:rPr>
        <w:t>Vote for</w:t>
      </w:r>
      <w:r w:rsidR="000323EF" w:rsidRPr="004D2066">
        <w:rPr>
          <w:sz w:val="20"/>
          <w:szCs w:val="20"/>
        </w:rPr>
        <w:t xml:space="preserve"> </w:t>
      </w:r>
      <w:r w:rsidR="00C00622" w:rsidRPr="004D2066">
        <w:rPr>
          <w:sz w:val="20"/>
          <w:szCs w:val="20"/>
        </w:rPr>
        <w:t>______</w:t>
      </w:r>
      <w:r w:rsidR="000323EF" w:rsidRPr="004D2066">
        <w:rPr>
          <w:sz w:val="20"/>
          <w:szCs w:val="20"/>
        </w:rPr>
        <w:t xml:space="preserve"> or </w:t>
      </w:r>
      <w:r w:rsidR="000323EF" w:rsidRPr="006E6291">
        <w:rPr>
          <w:b/>
          <w:sz w:val="20"/>
          <w:szCs w:val="20"/>
        </w:rPr>
        <w:t>against</w:t>
      </w:r>
      <w:r w:rsidR="000323EF" w:rsidRPr="004D2066">
        <w:rPr>
          <w:sz w:val="20"/>
          <w:szCs w:val="20"/>
        </w:rPr>
        <w:t xml:space="preserve"> </w:t>
      </w:r>
      <w:r w:rsidR="00C00622" w:rsidRPr="004D2066">
        <w:rPr>
          <w:sz w:val="20"/>
          <w:szCs w:val="20"/>
        </w:rPr>
        <w:t>______</w:t>
      </w:r>
      <w:r w:rsidR="000323EF" w:rsidRPr="004D2066">
        <w:rPr>
          <w:sz w:val="20"/>
          <w:szCs w:val="20"/>
        </w:rPr>
        <w:t xml:space="preserve"> a resolution confirming and approving all acts taking by the Directors of the Bootmakers since the last annual meeting.</w:t>
      </w:r>
    </w:p>
    <w:p w14:paraId="6D64C887" w14:textId="77777777" w:rsidR="000323EF" w:rsidRPr="004D2066" w:rsidRDefault="000323EF" w:rsidP="000323EF">
      <w:pPr>
        <w:contextualSpacing/>
        <w:rPr>
          <w:sz w:val="20"/>
          <w:szCs w:val="20"/>
        </w:rPr>
      </w:pPr>
    </w:p>
    <w:p w14:paraId="4E6DDAC7" w14:textId="77777777" w:rsidR="000B786E" w:rsidRPr="004D2066" w:rsidRDefault="000B786E" w:rsidP="000B786E">
      <w:pPr>
        <w:contextualSpacing/>
        <w:rPr>
          <w:sz w:val="20"/>
          <w:szCs w:val="20"/>
        </w:rPr>
      </w:pPr>
      <w:r w:rsidRPr="004D2066">
        <w:rPr>
          <w:sz w:val="20"/>
          <w:szCs w:val="20"/>
        </w:rPr>
        <w:t>If any amendments or variations to the matters above referred to are proposed at the meeting or any adjournment thereof, this Proxy confers discretionary authority on the person voting the Proxy to vote on such amendments or variations in accordance with the best judgment of such person.</w:t>
      </w:r>
    </w:p>
    <w:p w14:paraId="676EE852" w14:textId="77777777" w:rsidR="000B786E" w:rsidRPr="004D2066" w:rsidRDefault="000B786E" w:rsidP="000323EF">
      <w:pPr>
        <w:contextualSpacing/>
        <w:rPr>
          <w:sz w:val="20"/>
          <w:szCs w:val="20"/>
        </w:rPr>
      </w:pPr>
    </w:p>
    <w:p w14:paraId="24D37E70" w14:textId="77777777" w:rsidR="000323EF" w:rsidRPr="004D2066" w:rsidRDefault="000323EF" w:rsidP="000323EF">
      <w:pPr>
        <w:contextualSpacing/>
        <w:rPr>
          <w:sz w:val="20"/>
          <w:szCs w:val="20"/>
        </w:rPr>
      </w:pPr>
      <w:r w:rsidRPr="004D2066">
        <w:rPr>
          <w:sz w:val="20"/>
          <w:szCs w:val="20"/>
        </w:rPr>
        <w:t xml:space="preserve">If any other matters which are not now known to the Board should properly come before the meeting or any adjournment thereof, this Proxy </w:t>
      </w:r>
      <w:r w:rsidRPr="006E6291">
        <w:rPr>
          <w:b/>
          <w:sz w:val="20"/>
          <w:szCs w:val="20"/>
        </w:rPr>
        <w:t>confers</w:t>
      </w:r>
      <w:r w:rsidRPr="004D2066">
        <w:rPr>
          <w:sz w:val="20"/>
          <w:szCs w:val="20"/>
        </w:rPr>
        <w:t xml:space="preserve"> </w:t>
      </w:r>
      <w:r w:rsidR="00C00622" w:rsidRPr="004D2066">
        <w:rPr>
          <w:sz w:val="20"/>
          <w:szCs w:val="20"/>
        </w:rPr>
        <w:t>______</w:t>
      </w:r>
      <w:r w:rsidRPr="004D2066">
        <w:rPr>
          <w:sz w:val="20"/>
          <w:szCs w:val="20"/>
        </w:rPr>
        <w:t xml:space="preserve"> </w:t>
      </w:r>
      <w:r w:rsidRPr="006E6291">
        <w:rPr>
          <w:b/>
          <w:sz w:val="20"/>
          <w:szCs w:val="20"/>
        </w:rPr>
        <w:t>does not confer</w:t>
      </w:r>
      <w:r w:rsidRPr="004D2066">
        <w:rPr>
          <w:sz w:val="20"/>
          <w:szCs w:val="20"/>
        </w:rPr>
        <w:t xml:space="preserve"> </w:t>
      </w:r>
      <w:r w:rsidR="00C00622" w:rsidRPr="004D2066">
        <w:rPr>
          <w:sz w:val="20"/>
          <w:szCs w:val="20"/>
        </w:rPr>
        <w:t>______</w:t>
      </w:r>
      <w:r w:rsidRPr="004D2066">
        <w:rPr>
          <w:sz w:val="20"/>
          <w:szCs w:val="20"/>
        </w:rPr>
        <w:t xml:space="preserve"> discretionary authority on the person voting the Proxy to vote on such matters in accordance with the best judgment of such person.</w:t>
      </w:r>
    </w:p>
    <w:p w14:paraId="60A650B3" w14:textId="77777777" w:rsidR="000323EF" w:rsidRPr="004D2066" w:rsidRDefault="000323EF" w:rsidP="000323EF">
      <w:pPr>
        <w:contextualSpacing/>
        <w:rPr>
          <w:sz w:val="20"/>
          <w:szCs w:val="20"/>
        </w:rPr>
      </w:pPr>
    </w:p>
    <w:p w14:paraId="6772BDD7" w14:textId="77777777" w:rsidR="000323EF" w:rsidRPr="004D2066" w:rsidRDefault="000323EF" w:rsidP="000323EF">
      <w:pPr>
        <w:contextualSpacing/>
        <w:rPr>
          <w:sz w:val="20"/>
          <w:szCs w:val="20"/>
        </w:rPr>
      </w:pPr>
      <w:r w:rsidRPr="004D2066">
        <w:rPr>
          <w:sz w:val="20"/>
          <w:szCs w:val="20"/>
        </w:rPr>
        <w:t>This Proxy will be automatically revoked by granting of a new Proxy dated after this Proxy and may also be revoked by notice in writing or by the undersigned in person at the meeting in respect of which this Proxy is given.</w:t>
      </w:r>
    </w:p>
    <w:p w14:paraId="37E9C0A4" w14:textId="77777777" w:rsidR="00C00622" w:rsidRPr="004D2066" w:rsidRDefault="00C00622" w:rsidP="000323EF">
      <w:pPr>
        <w:contextualSpacing/>
        <w:rPr>
          <w:sz w:val="20"/>
          <w:szCs w:val="20"/>
        </w:rPr>
      </w:pPr>
    </w:p>
    <w:tbl>
      <w:tblPr>
        <w:tblW w:w="0" w:type="auto"/>
        <w:tblLayout w:type="fixed"/>
        <w:tblLook w:val="0000" w:firstRow="0" w:lastRow="0" w:firstColumn="0" w:lastColumn="0" w:noHBand="0" w:noVBand="0"/>
      </w:tblPr>
      <w:tblGrid>
        <w:gridCol w:w="4428"/>
        <w:gridCol w:w="720"/>
        <w:gridCol w:w="4428"/>
      </w:tblGrid>
      <w:tr w:rsidR="009A324F" w:rsidRPr="0083663B" w14:paraId="4F5D3C50" w14:textId="77777777">
        <w:trPr>
          <w:cantSplit/>
        </w:trPr>
        <w:tc>
          <w:tcPr>
            <w:tcW w:w="4428" w:type="dxa"/>
            <w:tcBorders>
              <w:top w:val="nil"/>
            </w:tcBorders>
          </w:tcPr>
          <w:p w14:paraId="1D901DC2" w14:textId="7FC5AAD4" w:rsidR="009A324F" w:rsidRPr="0083663B" w:rsidRDefault="000323EF" w:rsidP="0083663B">
            <w:pPr>
              <w:pStyle w:val="SigningLine"/>
              <w:keepNext/>
              <w:keepLines/>
              <w:spacing w:before="0" w:after="0"/>
              <w:rPr>
                <w:rFonts w:asciiTheme="minorHAnsi" w:hAnsiTheme="minorHAnsi"/>
                <w:sz w:val="20"/>
                <w:szCs w:val="20"/>
              </w:rPr>
            </w:pPr>
            <w:r w:rsidRPr="004D2066">
              <w:rPr>
                <w:sz w:val="20"/>
                <w:szCs w:val="20"/>
              </w:rPr>
              <w:t xml:space="preserve">Dated </w:t>
            </w:r>
            <w:r w:rsidR="009A324F" w:rsidRPr="0083663B">
              <w:rPr>
                <w:rFonts w:asciiTheme="minorHAnsi" w:hAnsiTheme="minorHAnsi"/>
                <w:sz w:val="20"/>
                <w:szCs w:val="20"/>
                <w:u w:val="single"/>
              </w:rPr>
              <w:tab/>
            </w:r>
            <w:r w:rsidR="009A324F" w:rsidRPr="0083663B">
              <w:rPr>
                <w:rFonts w:asciiTheme="minorHAnsi" w:hAnsiTheme="minorHAnsi"/>
                <w:sz w:val="20"/>
                <w:szCs w:val="20"/>
                <w:u w:val="single"/>
              </w:rPr>
              <w:tab/>
            </w:r>
            <w:r w:rsidR="009A324F" w:rsidRPr="0083663B">
              <w:rPr>
                <w:rFonts w:asciiTheme="minorHAnsi" w:hAnsiTheme="minorHAnsi"/>
                <w:sz w:val="20"/>
                <w:szCs w:val="20"/>
                <w:u w:val="single"/>
              </w:rPr>
              <w:tab/>
            </w:r>
            <w:r w:rsidR="009A324F" w:rsidRPr="0083663B">
              <w:rPr>
                <w:rFonts w:asciiTheme="minorHAnsi" w:hAnsiTheme="minorHAnsi"/>
                <w:sz w:val="20"/>
                <w:szCs w:val="20"/>
                <w:u w:val="single"/>
              </w:rPr>
              <w:tab/>
            </w:r>
            <w:r w:rsidR="009A324F" w:rsidRPr="0083663B">
              <w:rPr>
                <w:rFonts w:asciiTheme="minorHAnsi" w:hAnsiTheme="minorHAnsi"/>
                <w:sz w:val="20"/>
                <w:szCs w:val="20"/>
              </w:rPr>
              <w:t xml:space="preserve">, </w:t>
            </w:r>
            <w:r w:rsidR="009A324F" w:rsidRPr="004D2066">
              <w:rPr>
                <w:sz w:val="20"/>
                <w:szCs w:val="20"/>
              </w:rPr>
              <w:t>20</w:t>
            </w:r>
            <w:r w:rsidR="0083663B" w:rsidRPr="004D2066">
              <w:rPr>
                <w:sz w:val="20"/>
                <w:szCs w:val="20"/>
              </w:rPr>
              <w:t>1</w:t>
            </w:r>
            <w:r w:rsidR="004D2066">
              <w:rPr>
                <w:sz w:val="20"/>
                <w:szCs w:val="20"/>
              </w:rPr>
              <w:t>8</w:t>
            </w:r>
            <w:r w:rsidR="009A324F" w:rsidRPr="0083663B">
              <w:rPr>
                <w:rFonts w:asciiTheme="minorHAnsi" w:hAnsiTheme="minorHAnsi"/>
                <w:sz w:val="20"/>
                <w:szCs w:val="20"/>
              </w:rPr>
              <w:t xml:space="preserve"> </w:t>
            </w:r>
          </w:p>
        </w:tc>
        <w:tc>
          <w:tcPr>
            <w:tcW w:w="720" w:type="dxa"/>
          </w:tcPr>
          <w:p w14:paraId="3CD26E93" w14:textId="77777777" w:rsidR="009A324F" w:rsidRPr="0083663B" w:rsidRDefault="009A324F" w:rsidP="005D5D24">
            <w:pPr>
              <w:pStyle w:val="SigningLine"/>
              <w:keepNext/>
              <w:keepLines/>
              <w:spacing w:before="0" w:after="0"/>
              <w:jc w:val="center"/>
              <w:rPr>
                <w:rFonts w:asciiTheme="minorHAnsi" w:hAnsiTheme="minorHAnsi"/>
                <w:sz w:val="20"/>
                <w:szCs w:val="20"/>
              </w:rPr>
            </w:pPr>
          </w:p>
        </w:tc>
        <w:tc>
          <w:tcPr>
            <w:tcW w:w="4428" w:type="dxa"/>
            <w:tcBorders>
              <w:bottom w:val="single" w:sz="4" w:space="0" w:color="auto"/>
            </w:tcBorders>
          </w:tcPr>
          <w:p w14:paraId="6FE8C1BC" w14:textId="77777777" w:rsidR="009A324F" w:rsidRPr="0083663B" w:rsidRDefault="009A324F" w:rsidP="005D5D24">
            <w:pPr>
              <w:pStyle w:val="SigningLine"/>
              <w:keepNext/>
              <w:keepLines/>
              <w:spacing w:before="0" w:after="0"/>
              <w:rPr>
                <w:rFonts w:asciiTheme="minorHAnsi" w:hAnsiTheme="minorHAnsi"/>
                <w:sz w:val="20"/>
                <w:szCs w:val="20"/>
              </w:rPr>
            </w:pPr>
          </w:p>
        </w:tc>
      </w:tr>
      <w:tr w:rsidR="009A324F" w:rsidRPr="0083663B" w14:paraId="58C80F75" w14:textId="77777777">
        <w:trPr>
          <w:cantSplit/>
        </w:trPr>
        <w:tc>
          <w:tcPr>
            <w:tcW w:w="4428" w:type="dxa"/>
            <w:tcBorders>
              <w:top w:val="nil"/>
            </w:tcBorders>
          </w:tcPr>
          <w:p w14:paraId="46DF9C02" w14:textId="77777777" w:rsidR="009A324F" w:rsidRPr="0083663B" w:rsidRDefault="009A324F" w:rsidP="005D5D24">
            <w:pPr>
              <w:pStyle w:val="SigningLine"/>
              <w:keepLines/>
              <w:spacing w:before="0" w:after="0"/>
              <w:rPr>
                <w:rFonts w:asciiTheme="minorHAnsi" w:hAnsiTheme="minorHAnsi"/>
                <w:sz w:val="20"/>
                <w:szCs w:val="20"/>
              </w:rPr>
            </w:pPr>
          </w:p>
        </w:tc>
        <w:tc>
          <w:tcPr>
            <w:tcW w:w="720" w:type="dxa"/>
          </w:tcPr>
          <w:p w14:paraId="0B70D57E" w14:textId="77777777" w:rsidR="009A324F" w:rsidRPr="0083663B" w:rsidRDefault="009A324F" w:rsidP="005D5D24">
            <w:pPr>
              <w:pStyle w:val="SigningLine"/>
              <w:keepLines/>
              <w:spacing w:before="0" w:after="0"/>
              <w:jc w:val="center"/>
              <w:rPr>
                <w:rFonts w:asciiTheme="minorHAnsi" w:hAnsiTheme="minorHAnsi"/>
                <w:sz w:val="20"/>
                <w:szCs w:val="20"/>
              </w:rPr>
            </w:pPr>
          </w:p>
        </w:tc>
        <w:tc>
          <w:tcPr>
            <w:tcW w:w="4428" w:type="dxa"/>
          </w:tcPr>
          <w:p w14:paraId="02BAF14F" w14:textId="1182C0AE" w:rsidR="009A324F" w:rsidRPr="0083663B" w:rsidRDefault="004D2066" w:rsidP="0083663B">
            <w:pPr>
              <w:pStyle w:val="SigningLine"/>
              <w:keepLines/>
              <w:spacing w:before="0" w:after="0"/>
              <w:rPr>
                <w:rFonts w:asciiTheme="minorHAnsi" w:hAnsiTheme="minorHAnsi"/>
                <w:sz w:val="20"/>
                <w:szCs w:val="20"/>
              </w:rPr>
            </w:pPr>
            <w:r>
              <w:t xml:space="preserve">                           </w:t>
            </w:r>
            <w:r w:rsidR="009A324F" w:rsidRPr="004D2066">
              <w:t xml:space="preserve">Print </w:t>
            </w:r>
            <w:r w:rsidR="006E6291">
              <w:t>N</w:t>
            </w:r>
            <w:r w:rsidR="009A324F" w:rsidRPr="004D2066">
              <w:t>ame</w:t>
            </w:r>
          </w:p>
        </w:tc>
      </w:tr>
    </w:tbl>
    <w:p w14:paraId="0E05D859" w14:textId="77777777" w:rsidR="009814E0" w:rsidRPr="0083663B" w:rsidRDefault="009814E0" w:rsidP="004D2066">
      <w:pPr>
        <w:contextualSpacing/>
        <w:rPr>
          <w:rFonts w:asciiTheme="minorHAnsi" w:hAnsiTheme="minorHAnsi"/>
          <w:sz w:val="20"/>
          <w:szCs w:val="20"/>
        </w:rPr>
      </w:pPr>
    </w:p>
    <w:sectPr w:rsidR="009814E0" w:rsidRPr="0083663B" w:rsidSect="00082450">
      <w:headerReference w:type="default" r:id="rId7"/>
      <w:footerReference w:type="default" r:id="rId8"/>
      <w:headerReference w:type="first" r:id="rId9"/>
      <w:footerReference w:type="first" r:id="rId10"/>
      <w:pgSz w:w="12240" w:h="15840" w:code="1"/>
      <w:pgMar w:top="1440" w:right="1440" w:bottom="1440" w:left="1440" w:header="72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25B6" w14:textId="77777777" w:rsidR="00E97004" w:rsidRDefault="00E97004">
      <w:r>
        <w:separator/>
      </w:r>
    </w:p>
  </w:endnote>
  <w:endnote w:type="continuationSeparator" w:id="0">
    <w:p w14:paraId="3E56255A" w14:textId="77777777" w:rsidR="00E97004" w:rsidRDefault="00E9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B1D6" w14:textId="77777777" w:rsidR="004925E4" w:rsidRDefault="004925E4">
    <w:pPr>
      <w:pStyle w:val="Footer"/>
    </w:pPr>
    <w:r>
      <w:rPr>
        <w:noProof/>
        <w:lang w:val="en-US"/>
      </w:rPr>
      <mc:AlternateContent>
        <mc:Choice Requires="wps">
          <w:drawing>
            <wp:anchor distT="0" distB="0" distL="114300" distR="114300" simplePos="0" relativeHeight="251659264" behindDoc="0" locked="1" layoutInCell="0" allowOverlap="1" wp14:anchorId="0F4852B6" wp14:editId="6499BFFF">
              <wp:simplePos x="0" y="0"/>
              <wp:positionH relativeFrom="margin">
                <wp:posOffset>0</wp:posOffset>
              </wp:positionH>
              <wp:positionV relativeFrom="paragraph">
                <wp:posOffset>137160</wp:posOffset>
              </wp:positionV>
              <wp:extent cx="5943600" cy="228600"/>
              <wp:effectExtent l="0" t="0" r="0" b="0"/>
              <wp:wrapNone/>
              <wp:docPr id="10" name="DocsID_PF430525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C3EA" w14:textId="77777777" w:rsidR="004925E4" w:rsidRDefault="00E97004">
                          <w:pPr>
                            <w:pStyle w:val="DocsID"/>
                          </w:pPr>
                          <w:r>
                            <w:fldChar w:fldCharType="begin"/>
                          </w:r>
                          <w:r>
                            <w:instrText xml:space="preserve"> DOCPROPERTY "DocsID"  \* MERGEFORMAT </w:instrText>
                          </w:r>
                          <w:r>
                            <w:fldChar w:fldCharType="separate"/>
                          </w:r>
                          <w:r w:rsidR="0023374A">
                            <w:t>I:\Users\CLIFF\Bootmakers\Constitution\2017 By-law Amendments\Proxy Form - Bootmakers_Dec2-17.docx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52B6" id="_x0000_t202" coordsize="21600,21600" o:spt="202" path="m,l,21600r21600,l21600,xe">
              <v:stroke joinstyle="miter"/>
              <v:path gradientshapeok="t" o:connecttype="rect"/>
            </v:shapetype>
            <v:shape id="DocsID_PF430525361" o:spid="_x0000_s1026" type="#_x0000_t202" style="position:absolute;margin-left:0;margin-top:10.8pt;width:46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" o:allowincell="f" filled="f" stroked="f">
              <v:textbox inset="0,0,0,0">
                <w:txbxContent>
                  <w:p w14:paraId="25F5C3EA" w14:textId="77777777" w:rsidR="004925E4" w:rsidRDefault="00E97004">
                    <w:pPr>
                      <w:pStyle w:val="DocsID"/>
                    </w:pPr>
                    <w:r>
                      <w:fldChar w:fldCharType="begin"/>
                    </w:r>
                    <w:r>
                      <w:instrText xml:space="preserve"> DOCPROPERTY "DocsID"  \* MERGEFORMAT </w:instrText>
                    </w:r>
                    <w:r>
                      <w:fldChar w:fldCharType="separate"/>
                    </w:r>
                    <w:r w:rsidR="0023374A">
                      <w:t>I:\Users\CLIFF\Bootmakers\Constitution\2017 By-law Amendments\Proxy Form - Bootmakers_Dec2-17.docx</w:t>
                    </w:r>
                    <w:r>
                      <w:fldChar w:fldCharType="end"/>
                    </w:r>
                  </w:p>
                </w:txbxContent>
              </v:textbox>
              <w10:wrap anchorx="margin"/>
              <w10:anchorlock/>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286E" w14:textId="13814410" w:rsidR="004925E4" w:rsidRDefault="004925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2ADF" w14:textId="77777777" w:rsidR="00E97004" w:rsidRDefault="00E97004">
      <w:r>
        <w:separator/>
      </w:r>
    </w:p>
  </w:footnote>
  <w:footnote w:type="continuationSeparator" w:id="0">
    <w:p w14:paraId="4A9A0479" w14:textId="77777777" w:rsidR="00E97004" w:rsidRDefault="00E9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DA2C" w14:textId="77777777" w:rsidR="002347D9" w:rsidRPr="00082450" w:rsidRDefault="002347D9" w:rsidP="00082450">
    <w:pPr>
      <w:pStyle w:val="Header"/>
      <w:jc w:val="center"/>
      <w:rPr>
        <w:rStyle w:val="PageNumber"/>
      </w:rPr>
    </w:pPr>
    <w:r w:rsidRPr="00082450">
      <w:rPr>
        <w:rStyle w:val="PageNumber"/>
      </w:rPr>
      <w:fldChar w:fldCharType="begin"/>
    </w:r>
    <w:r w:rsidRPr="00082450">
      <w:rPr>
        <w:rStyle w:val="PageNumber"/>
      </w:rPr>
      <w:instrText xml:space="preserve"> PAGE  \* MERGEFORMAT </w:instrText>
    </w:r>
    <w:r w:rsidRPr="00082450">
      <w:rPr>
        <w:rStyle w:val="PageNumber"/>
      </w:rPr>
      <w:fldChar w:fldCharType="separate"/>
    </w:r>
    <w:r w:rsidR="004D6FED">
      <w:rPr>
        <w:rStyle w:val="PageNumber"/>
        <w:noProof/>
      </w:rPr>
      <w:t>2</w:t>
    </w:r>
    <w:r w:rsidRPr="00082450">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5CE6" w14:textId="77777777" w:rsidR="004925E4" w:rsidRDefault="004925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D2789"/>
    <w:multiLevelType w:val="singleLevel"/>
    <w:tmpl w:val="85300994"/>
    <w:name w:val="Bullet"/>
    <w:lvl w:ilvl="0">
      <w:start w:val="1"/>
      <w:numFmt w:val="bullet"/>
      <w:pStyle w:val="GRBullet"/>
      <w:lvlText w:val=""/>
      <w:lvlJc w:val="left"/>
      <w:pPr>
        <w:tabs>
          <w:tab w:val="num" w:pos="720"/>
        </w:tabs>
        <w:ind w:left="720" w:hanging="720"/>
      </w:pPr>
      <w:rPr>
        <w:rFonts w:ascii="Symbol" w:hAnsi="Symbol" w:hint="default"/>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Type" w:val="plain"/>
  </w:docVars>
  <w:rsids>
    <w:rsidRoot w:val="000323EF"/>
    <w:rsid w:val="0001490F"/>
    <w:rsid w:val="000323EF"/>
    <w:rsid w:val="0005406A"/>
    <w:rsid w:val="000578BE"/>
    <w:rsid w:val="00082450"/>
    <w:rsid w:val="000A2791"/>
    <w:rsid w:val="000B786E"/>
    <w:rsid w:val="00161E66"/>
    <w:rsid w:val="00181FB1"/>
    <w:rsid w:val="00193845"/>
    <w:rsid w:val="001A0AFB"/>
    <w:rsid w:val="001C4E44"/>
    <w:rsid w:val="001D028D"/>
    <w:rsid w:val="001D446E"/>
    <w:rsid w:val="0023374A"/>
    <w:rsid w:val="002347D9"/>
    <w:rsid w:val="00246598"/>
    <w:rsid w:val="00251AEF"/>
    <w:rsid w:val="00261C28"/>
    <w:rsid w:val="002755E4"/>
    <w:rsid w:val="00291944"/>
    <w:rsid w:val="002A2149"/>
    <w:rsid w:val="002D6A3C"/>
    <w:rsid w:val="002F1A2A"/>
    <w:rsid w:val="002F3070"/>
    <w:rsid w:val="00307A75"/>
    <w:rsid w:val="00315FC3"/>
    <w:rsid w:val="003649C4"/>
    <w:rsid w:val="00375DF3"/>
    <w:rsid w:val="003C2DA6"/>
    <w:rsid w:val="003D6F83"/>
    <w:rsid w:val="004264B0"/>
    <w:rsid w:val="00431603"/>
    <w:rsid w:val="0043661F"/>
    <w:rsid w:val="00443AC1"/>
    <w:rsid w:val="00457326"/>
    <w:rsid w:val="0045793F"/>
    <w:rsid w:val="00467BEB"/>
    <w:rsid w:val="004812FA"/>
    <w:rsid w:val="004925E4"/>
    <w:rsid w:val="004D2066"/>
    <w:rsid w:val="004D48E1"/>
    <w:rsid w:val="004D69FA"/>
    <w:rsid w:val="004D6FED"/>
    <w:rsid w:val="004D7FFA"/>
    <w:rsid w:val="004E1931"/>
    <w:rsid w:val="004E7020"/>
    <w:rsid w:val="00505938"/>
    <w:rsid w:val="0054034F"/>
    <w:rsid w:val="00540701"/>
    <w:rsid w:val="00554471"/>
    <w:rsid w:val="00554ED4"/>
    <w:rsid w:val="0058265F"/>
    <w:rsid w:val="00587DF6"/>
    <w:rsid w:val="005A4739"/>
    <w:rsid w:val="005F2434"/>
    <w:rsid w:val="00617314"/>
    <w:rsid w:val="006235FD"/>
    <w:rsid w:val="00624116"/>
    <w:rsid w:val="00633C7F"/>
    <w:rsid w:val="0066757E"/>
    <w:rsid w:val="00672784"/>
    <w:rsid w:val="006772EA"/>
    <w:rsid w:val="00687D41"/>
    <w:rsid w:val="00693F31"/>
    <w:rsid w:val="006A736A"/>
    <w:rsid w:val="006D5C3C"/>
    <w:rsid w:val="006E6291"/>
    <w:rsid w:val="006F1469"/>
    <w:rsid w:val="006F332A"/>
    <w:rsid w:val="00764232"/>
    <w:rsid w:val="007C4B49"/>
    <w:rsid w:val="007D5349"/>
    <w:rsid w:val="00812EB0"/>
    <w:rsid w:val="0083306E"/>
    <w:rsid w:val="00835A5A"/>
    <w:rsid w:val="0083663B"/>
    <w:rsid w:val="008B5AC1"/>
    <w:rsid w:val="008D4469"/>
    <w:rsid w:val="0094586A"/>
    <w:rsid w:val="0096718B"/>
    <w:rsid w:val="009814E0"/>
    <w:rsid w:val="00994656"/>
    <w:rsid w:val="009A324F"/>
    <w:rsid w:val="009B50CC"/>
    <w:rsid w:val="009E3A0F"/>
    <w:rsid w:val="009E4284"/>
    <w:rsid w:val="009F70C8"/>
    <w:rsid w:val="00A27017"/>
    <w:rsid w:val="00A31D16"/>
    <w:rsid w:val="00A32093"/>
    <w:rsid w:val="00A72117"/>
    <w:rsid w:val="00A843A4"/>
    <w:rsid w:val="00A9025D"/>
    <w:rsid w:val="00A926D2"/>
    <w:rsid w:val="00A9535A"/>
    <w:rsid w:val="00A95F81"/>
    <w:rsid w:val="00AC78B6"/>
    <w:rsid w:val="00AE198A"/>
    <w:rsid w:val="00B15DA3"/>
    <w:rsid w:val="00B1799D"/>
    <w:rsid w:val="00B25625"/>
    <w:rsid w:val="00B264BB"/>
    <w:rsid w:val="00B33B08"/>
    <w:rsid w:val="00B35600"/>
    <w:rsid w:val="00B424CF"/>
    <w:rsid w:val="00B626D0"/>
    <w:rsid w:val="00B92364"/>
    <w:rsid w:val="00B96C03"/>
    <w:rsid w:val="00BD64E1"/>
    <w:rsid w:val="00C00622"/>
    <w:rsid w:val="00C06796"/>
    <w:rsid w:val="00C65E44"/>
    <w:rsid w:val="00C7121B"/>
    <w:rsid w:val="00CD596A"/>
    <w:rsid w:val="00CD788D"/>
    <w:rsid w:val="00D215F5"/>
    <w:rsid w:val="00D418F9"/>
    <w:rsid w:val="00D513A6"/>
    <w:rsid w:val="00D51B0B"/>
    <w:rsid w:val="00DF7D28"/>
    <w:rsid w:val="00E3756C"/>
    <w:rsid w:val="00E51DA3"/>
    <w:rsid w:val="00E911AA"/>
    <w:rsid w:val="00E97004"/>
    <w:rsid w:val="00ED24B4"/>
    <w:rsid w:val="00EF1867"/>
    <w:rsid w:val="00EF450A"/>
    <w:rsid w:val="00F0098A"/>
    <w:rsid w:val="00F06840"/>
    <w:rsid w:val="00F23AEF"/>
    <w:rsid w:val="00F35699"/>
    <w:rsid w:val="00F64B73"/>
    <w:rsid w:val="00F946E9"/>
    <w:rsid w:val="00F95760"/>
    <w:rsid w:val="00FA58CA"/>
    <w:rsid w:val="00FB4DB7"/>
    <w:rsid w:val="00FC1C52"/>
    <w:rsid w:val="00FE7782"/>
    <w:rsid w:val="00FF51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BB7F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701"/>
    <w:pPr>
      <w:spacing w:after="240"/>
      <w:jc w:val="both"/>
    </w:pPr>
    <w:rPr>
      <w:sz w:val="22"/>
      <w:szCs w:val="24"/>
      <w:lang w:eastAsia="en-US"/>
    </w:rPr>
  </w:style>
  <w:style w:type="paragraph" w:styleId="Heading1">
    <w:name w:val="heading 1"/>
    <w:basedOn w:val="GRHeading1"/>
    <w:next w:val="Normal"/>
    <w:qFormat/>
    <w:rsid w:val="007C4B49"/>
    <w:rPr>
      <w:bCs/>
    </w:rPr>
  </w:style>
  <w:style w:type="paragraph" w:styleId="Heading2">
    <w:name w:val="heading 2"/>
    <w:basedOn w:val="GRHeading2"/>
    <w:next w:val="Normal"/>
    <w:qFormat/>
    <w:rsid w:val="00291944"/>
    <w:rPr>
      <w:rFonts w:cs="Arial"/>
      <w:bCs/>
      <w:iCs/>
      <w:szCs w:val="28"/>
    </w:rPr>
  </w:style>
  <w:style w:type="paragraph" w:styleId="Heading3">
    <w:name w:val="heading 3"/>
    <w:basedOn w:val="GRHeading3"/>
    <w:next w:val="Normal"/>
    <w:qFormat/>
    <w:rsid w:val="007C4B49"/>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994656"/>
    <w:pPr>
      <w:jc w:val="both"/>
    </w:pPr>
    <w:rPr>
      <w:sz w:val="22"/>
      <w:lang w:eastAsia="en-US"/>
    </w:rPr>
  </w:style>
  <w:style w:type="paragraph" w:customStyle="1" w:styleId="PlainSingle">
    <w:name w:val="Plain Single"/>
    <w:basedOn w:val="NormalSingle"/>
    <w:rsid w:val="00540701"/>
    <w:pPr>
      <w:jc w:val="left"/>
    </w:pPr>
  </w:style>
  <w:style w:type="paragraph" w:customStyle="1" w:styleId="Addenda">
    <w:name w:val="Addenda"/>
    <w:basedOn w:val="NormalSingle"/>
    <w:rsid w:val="00540701"/>
    <w:pPr>
      <w:keepNext/>
      <w:keepLines/>
      <w:tabs>
        <w:tab w:val="right" w:pos="8640"/>
      </w:tabs>
      <w:jc w:val="center"/>
      <w:outlineLvl w:val="4"/>
    </w:pPr>
    <w:rPr>
      <w:b/>
    </w:rPr>
  </w:style>
  <w:style w:type="paragraph" w:styleId="Footer">
    <w:name w:val="footer"/>
    <w:basedOn w:val="NormalSingle"/>
    <w:rsid w:val="00540701"/>
    <w:pPr>
      <w:tabs>
        <w:tab w:val="center" w:pos="4680"/>
        <w:tab w:val="right" w:pos="9360"/>
      </w:tabs>
      <w:jc w:val="left"/>
    </w:pPr>
  </w:style>
  <w:style w:type="paragraph" w:styleId="FootnoteText">
    <w:name w:val="footnote text"/>
    <w:basedOn w:val="PlainSingle"/>
    <w:semiHidden/>
    <w:rsid w:val="00B35600"/>
    <w:pPr>
      <w:ind w:left="288" w:hanging="288"/>
      <w:jc w:val="both"/>
    </w:pPr>
    <w:rPr>
      <w:sz w:val="18"/>
    </w:rPr>
  </w:style>
  <w:style w:type="paragraph" w:customStyle="1" w:styleId="GRBlock">
    <w:name w:val="GRBlock"/>
    <w:aliases w:val="B"/>
    <w:basedOn w:val="Normal"/>
    <w:rsid w:val="00540701"/>
    <w:pPr>
      <w:ind w:left="720" w:right="720"/>
    </w:pPr>
    <w:rPr>
      <w:szCs w:val="20"/>
    </w:rPr>
  </w:style>
  <w:style w:type="paragraph" w:customStyle="1" w:styleId="GRBlock1">
    <w:name w:val="GRBlock1"/>
    <w:aliases w:val="B1"/>
    <w:basedOn w:val="GRBlock"/>
    <w:rsid w:val="00540701"/>
    <w:pPr>
      <w:ind w:left="1440" w:right="1440"/>
    </w:pPr>
  </w:style>
  <w:style w:type="paragraph" w:customStyle="1" w:styleId="GRBlock2">
    <w:name w:val="GRBlock2"/>
    <w:aliases w:val="B2"/>
    <w:basedOn w:val="GRBlock"/>
    <w:rsid w:val="00540701"/>
    <w:pPr>
      <w:ind w:left="2160" w:right="2160"/>
    </w:pPr>
  </w:style>
  <w:style w:type="paragraph" w:customStyle="1" w:styleId="GRBlock3">
    <w:name w:val="GRBlock3"/>
    <w:aliases w:val="B3"/>
    <w:basedOn w:val="GRBlock"/>
    <w:rsid w:val="00540701"/>
    <w:pPr>
      <w:ind w:left="2880" w:right="2880"/>
    </w:pPr>
  </w:style>
  <w:style w:type="paragraph" w:customStyle="1" w:styleId="GRBullet">
    <w:name w:val="GRBullet"/>
    <w:aliases w:val="BL"/>
    <w:basedOn w:val="Normal"/>
    <w:rsid w:val="00540701"/>
    <w:pPr>
      <w:numPr>
        <w:numId w:val="1"/>
      </w:numPr>
    </w:pPr>
    <w:rPr>
      <w:szCs w:val="20"/>
    </w:rPr>
  </w:style>
  <w:style w:type="paragraph" w:customStyle="1" w:styleId="GRBoldCentre">
    <w:name w:val="GRBoldCentre"/>
    <w:aliases w:val="C"/>
    <w:basedOn w:val="Normal"/>
    <w:rsid w:val="00540701"/>
    <w:pPr>
      <w:jc w:val="center"/>
    </w:pPr>
    <w:rPr>
      <w:b/>
      <w:szCs w:val="20"/>
    </w:rPr>
  </w:style>
  <w:style w:type="paragraph" w:customStyle="1" w:styleId="GRHanging">
    <w:name w:val="GRHanging"/>
    <w:aliases w:val="H"/>
    <w:basedOn w:val="Normal"/>
    <w:rsid w:val="00540701"/>
    <w:pPr>
      <w:ind w:left="720" w:hanging="720"/>
    </w:pPr>
    <w:rPr>
      <w:szCs w:val="20"/>
    </w:rPr>
  </w:style>
  <w:style w:type="paragraph" w:customStyle="1" w:styleId="GRHeading1">
    <w:name w:val="GRHeading1"/>
    <w:aliases w:val="H1"/>
    <w:basedOn w:val="Normal"/>
    <w:next w:val="Normal"/>
    <w:rsid w:val="00994656"/>
    <w:pPr>
      <w:keepNext/>
      <w:spacing w:before="240"/>
      <w:jc w:val="left"/>
      <w:outlineLvl w:val="0"/>
    </w:pPr>
    <w:rPr>
      <w:b/>
      <w:caps/>
    </w:rPr>
  </w:style>
  <w:style w:type="paragraph" w:customStyle="1" w:styleId="GRHeading1Centre">
    <w:name w:val="GRHeading1Centre"/>
    <w:aliases w:val="H1C"/>
    <w:basedOn w:val="GRHeading1"/>
    <w:next w:val="Normal"/>
    <w:rsid w:val="00540701"/>
    <w:pPr>
      <w:spacing w:after="480"/>
      <w:jc w:val="center"/>
      <w:outlineLvl w:val="9"/>
    </w:pPr>
    <w:rPr>
      <w:sz w:val="28"/>
      <w:szCs w:val="28"/>
    </w:rPr>
  </w:style>
  <w:style w:type="paragraph" w:customStyle="1" w:styleId="GRHeading2">
    <w:name w:val="GRHeading2"/>
    <w:aliases w:val="H2"/>
    <w:basedOn w:val="Normal"/>
    <w:next w:val="Normal"/>
    <w:rsid w:val="00B35600"/>
    <w:pPr>
      <w:keepNext/>
      <w:spacing w:before="240"/>
      <w:jc w:val="left"/>
      <w:outlineLvl w:val="1"/>
    </w:pPr>
    <w:rPr>
      <w:b/>
      <w:u w:val="single"/>
    </w:rPr>
  </w:style>
  <w:style w:type="paragraph" w:customStyle="1" w:styleId="GRHeading2NoToc">
    <w:name w:val="GRHeading2NoToc"/>
    <w:aliases w:val="H2NT"/>
    <w:basedOn w:val="GRHeading2"/>
    <w:next w:val="Normal"/>
    <w:rsid w:val="00540701"/>
    <w:pPr>
      <w:outlineLvl w:val="9"/>
    </w:pPr>
  </w:style>
  <w:style w:type="paragraph" w:customStyle="1" w:styleId="GRHeading3">
    <w:name w:val="GRHeading3"/>
    <w:aliases w:val="H3"/>
    <w:basedOn w:val="Normal"/>
    <w:next w:val="Normal"/>
    <w:rsid w:val="00B35600"/>
    <w:pPr>
      <w:keepNext/>
      <w:spacing w:before="240"/>
      <w:jc w:val="left"/>
      <w:outlineLvl w:val="2"/>
    </w:pPr>
    <w:rPr>
      <w:i/>
    </w:rPr>
  </w:style>
  <w:style w:type="paragraph" w:customStyle="1" w:styleId="GRIndent">
    <w:name w:val="GRIndent"/>
    <w:aliases w:val="In"/>
    <w:basedOn w:val="Normal"/>
    <w:rsid w:val="00540701"/>
    <w:pPr>
      <w:ind w:left="720"/>
    </w:pPr>
    <w:rPr>
      <w:szCs w:val="20"/>
    </w:rPr>
  </w:style>
  <w:style w:type="paragraph" w:customStyle="1" w:styleId="GRIndent1">
    <w:name w:val="GRIndent1"/>
    <w:aliases w:val="I1"/>
    <w:basedOn w:val="GRIndent"/>
    <w:rsid w:val="00540701"/>
    <w:pPr>
      <w:ind w:left="1440"/>
    </w:pPr>
  </w:style>
  <w:style w:type="paragraph" w:customStyle="1" w:styleId="GRIndent2">
    <w:name w:val="GRIndent2"/>
    <w:aliases w:val="I2"/>
    <w:basedOn w:val="GRIndent"/>
    <w:rsid w:val="00540701"/>
    <w:pPr>
      <w:ind w:left="2160"/>
    </w:pPr>
  </w:style>
  <w:style w:type="paragraph" w:customStyle="1" w:styleId="GRIndent3">
    <w:name w:val="GRIndent3"/>
    <w:aliases w:val="I3"/>
    <w:basedOn w:val="GRIndent"/>
    <w:rsid w:val="00540701"/>
    <w:pPr>
      <w:ind w:left="2880"/>
    </w:pPr>
  </w:style>
  <w:style w:type="paragraph" w:customStyle="1" w:styleId="GRLeft">
    <w:name w:val="GRLeft"/>
    <w:aliases w:val="L"/>
    <w:basedOn w:val="Normal"/>
    <w:rsid w:val="00540701"/>
    <w:pPr>
      <w:jc w:val="left"/>
    </w:pPr>
    <w:rPr>
      <w:szCs w:val="20"/>
    </w:rPr>
  </w:style>
  <w:style w:type="paragraph" w:customStyle="1" w:styleId="GRPlain">
    <w:name w:val="GRPlain"/>
    <w:aliases w:val="P"/>
    <w:basedOn w:val="Normal"/>
    <w:rsid w:val="00540701"/>
    <w:pPr>
      <w:spacing w:after="0"/>
      <w:jc w:val="left"/>
    </w:pPr>
    <w:rPr>
      <w:szCs w:val="20"/>
    </w:rPr>
  </w:style>
  <w:style w:type="character" w:customStyle="1" w:styleId="GRReference">
    <w:name w:val="GRReference"/>
    <w:aliases w:val="Ref"/>
    <w:basedOn w:val="DefaultParagraphFont"/>
    <w:rsid w:val="00540701"/>
    <w:rPr>
      <w:b/>
      <w:sz w:val="16"/>
      <w:szCs w:val="16"/>
    </w:rPr>
  </w:style>
  <w:style w:type="paragraph" w:customStyle="1" w:styleId="GRRight">
    <w:name w:val="GRRight"/>
    <w:aliases w:val="R"/>
    <w:basedOn w:val="Normal"/>
    <w:rsid w:val="00540701"/>
    <w:pPr>
      <w:jc w:val="right"/>
    </w:pPr>
    <w:rPr>
      <w:szCs w:val="20"/>
    </w:rPr>
  </w:style>
  <w:style w:type="paragraph" w:customStyle="1" w:styleId="GRTab">
    <w:name w:val="GRTab"/>
    <w:aliases w:val="T"/>
    <w:basedOn w:val="Normal"/>
    <w:rsid w:val="00540701"/>
    <w:pPr>
      <w:ind w:firstLine="720"/>
    </w:pPr>
    <w:rPr>
      <w:szCs w:val="20"/>
    </w:rPr>
  </w:style>
  <w:style w:type="paragraph" w:customStyle="1" w:styleId="GRTab1">
    <w:name w:val="GRTab1"/>
    <w:aliases w:val="T1"/>
    <w:basedOn w:val="GRTab"/>
    <w:rsid w:val="00540701"/>
    <w:pPr>
      <w:ind w:firstLine="1440"/>
    </w:pPr>
  </w:style>
  <w:style w:type="paragraph" w:customStyle="1" w:styleId="GRTableHeading">
    <w:name w:val="GRTableHeading"/>
    <w:aliases w:val="TH"/>
    <w:basedOn w:val="NormalSingle"/>
    <w:rsid w:val="00540701"/>
    <w:pPr>
      <w:keepNext/>
      <w:keepLines/>
      <w:spacing w:before="120" w:after="120"/>
      <w:jc w:val="center"/>
    </w:pPr>
    <w:rPr>
      <w:b/>
    </w:rPr>
  </w:style>
  <w:style w:type="paragraph" w:customStyle="1" w:styleId="GRTableText">
    <w:name w:val="GRTableText"/>
    <w:aliases w:val="TT"/>
    <w:basedOn w:val="Normal"/>
    <w:rsid w:val="00540701"/>
    <w:pPr>
      <w:spacing w:before="60" w:after="60"/>
      <w:jc w:val="left"/>
    </w:pPr>
  </w:style>
  <w:style w:type="paragraph" w:styleId="Header">
    <w:name w:val="header"/>
    <w:basedOn w:val="NormalSingle"/>
    <w:rsid w:val="00540701"/>
    <w:pPr>
      <w:tabs>
        <w:tab w:val="center" w:pos="4680"/>
        <w:tab w:val="right" w:pos="9360"/>
      </w:tabs>
      <w:jc w:val="left"/>
    </w:pPr>
  </w:style>
  <w:style w:type="character" w:styleId="PageNumber">
    <w:name w:val="page number"/>
    <w:basedOn w:val="DefaultParagraphFont"/>
    <w:rsid w:val="00B626D0"/>
    <w:rPr>
      <w:sz w:val="22"/>
      <w:szCs w:val="24"/>
    </w:rPr>
  </w:style>
  <w:style w:type="character" w:customStyle="1" w:styleId="Prompt">
    <w:name w:val="Prompt"/>
    <w:aliases w:val="PR"/>
    <w:basedOn w:val="DefaultParagraphFont"/>
    <w:rsid w:val="00540701"/>
    <w:rPr>
      <w:color w:val="auto"/>
    </w:rPr>
  </w:style>
  <w:style w:type="paragraph" w:styleId="TOC1">
    <w:name w:val="toc 1"/>
    <w:basedOn w:val="Normal"/>
    <w:next w:val="Normal"/>
    <w:semiHidden/>
    <w:rsid w:val="00540701"/>
    <w:pPr>
      <w:tabs>
        <w:tab w:val="left" w:pos="720"/>
        <w:tab w:val="right" w:leader="dot" w:pos="9360"/>
      </w:tabs>
    </w:pPr>
  </w:style>
  <w:style w:type="paragraph" w:styleId="TOC2">
    <w:name w:val="toc 2"/>
    <w:basedOn w:val="Normal"/>
    <w:next w:val="Normal"/>
    <w:semiHidden/>
    <w:rsid w:val="00540701"/>
    <w:pPr>
      <w:tabs>
        <w:tab w:val="left" w:pos="1440"/>
        <w:tab w:val="right" w:leader="dot" w:pos="9360"/>
      </w:tabs>
      <w:ind w:left="720"/>
    </w:pPr>
  </w:style>
  <w:style w:type="paragraph" w:customStyle="1" w:styleId="GRCentre">
    <w:name w:val="GRCentre"/>
    <w:aliases w:val="CT"/>
    <w:basedOn w:val="Normal"/>
    <w:rsid w:val="00F23AEF"/>
    <w:pPr>
      <w:jc w:val="center"/>
    </w:pPr>
  </w:style>
  <w:style w:type="character" w:customStyle="1" w:styleId="GRBold">
    <w:name w:val="GRBold"/>
    <w:aliases w:val="BD"/>
    <w:rsid w:val="00F23AEF"/>
    <w:rPr>
      <w:b/>
    </w:rPr>
  </w:style>
  <w:style w:type="character" w:customStyle="1" w:styleId="GRBoldItalic">
    <w:name w:val="GRBoldItalic"/>
    <w:aliases w:val="BI"/>
    <w:rsid w:val="00F23AEF"/>
    <w:rPr>
      <w:b/>
      <w:i/>
    </w:rPr>
  </w:style>
  <w:style w:type="character" w:customStyle="1" w:styleId="GRBoldUnderline">
    <w:name w:val="GRBoldUnderline"/>
    <w:aliases w:val="BU"/>
    <w:rsid w:val="00F23AEF"/>
    <w:rPr>
      <w:b/>
      <w:u w:val="single"/>
    </w:rPr>
  </w:style>
  <w:style w:type="character" w:customStyle="1" w:styleId="GRBoldUnderlineItalic">
    <w:name w:val="GRBoldUnderlineItalic"/>
    <w:aliases w:val="BLT"/>
    <w:rsid w:val="00F23AEF"/>
    <w:rPr>
      <w:b/>
      <w:i/>
      <w:u w:val="single"/>
    </w:rPr>
  </w:style>
  <w:style w:type="character" w:customStyle="1" w:styleId="GRItalic">
    <w:name w:val="GRItalic"/>
    <w:aliases w:val="IT"/>
    <w:rsid w:val="00F23AEF"/>
    <w:rPr>
      <w:i/>
    </w:rPr>
  </w:style>
  <w:style w:type="character" w:customStyle="1" w:styleId="GRItalicUnderline">
    <w:name w:val="GRItalicUnderline"/>
    <w:aliases w:val="IU"/>
    <w:rsid w:val="00F23AEF"/>
    <w:rPr>
      <w:i/>
      <w:u w:val="single"/>
    </w:rPr>
  </w:style>
  <w:style w:type="character" w:customStyle="1" w:styleId="GRUnderline">
    <w:name w:val="GRUnderline"/>
    <w:aliases w:val="UL"/>
    <w:rsid w:val="00F23AEF"/>
    <w:rPr>
      <w:u w:val="single"/>
    </w:rPr>
  </w:style>
  <w:style w:type="paragraph" w:customStyle="1" w:styleId="GRCitation">
    <w:name w:val="GRCitation"/>
    <w:aliases w:val="CI"/>
    <w:basedOn w:val="Normal"/>
    <w:rsid w:val="00B35600"/>
    <w:pPr>
      <w:ind w:left="1440" w:right="1440"/>
    </w:pPr>
    <w:rPr>
      <w:sz w:val="24"/>
    </w:rPr>
  </w:style>
  <w:style w:type="paragraph" w:customStyle="1" w:styleId="GRTableHeadingLeft">
    <w:name w:val="GRTableHeadingLeft"/>
    <w:aliases w:val="THL"/>
    <w:basedOn w:val="GRTableHeading"/>
    <w:qFormat/>
    <w:rsid w:val="006235FD"/>
    <w:pPr>
      <w:jc w:val="left"/>
    </w:pPr>
  </w:style>
  <w:style w:type="paragraph" w:customStyle="1" w:styleId="GRTableHeadingRight">
    <w:name w:val="GRTableHeadingRight"/>
    <w:aliases w:val="THR"/>
    <w:basedOn w:val="GRTableHeading"/>
    <w:qFormat/>
    <w:rsid w:val="006235FD"/>
    <w:pPr>
      <w:jc w:val="right"/>
    </w:pPr>
  </w:style>
  <w:style w:type="paragraph" w:customStyle="1" w:styleId="GRTableTextCentre">
    <w:name w:val="GRTableTextCentre"/>
    <w:aliases w:val="TTC"/>
    <w:basedOn w:val="GRTableText"/>
    <w:qFormat/>
    <w:rsid w:val="006235FD"/>
    <w:pPr>
      <w:jc w:val="center"/>
    </w:pPr>
  </w:style>
  <w:style w:type="paragraph" w:customStyle="1" w:styleId="GRTableTextRight">
    <w:name w:val="GRTableTextRight"/>
    <w:aliases w:val="TTR"/>
    <w:basedOn w:val="GRTableText"/>
    <w:qFormat/>
    <w:rsid w:val="006235FD"/>
    <w:pPr>
      <w:jc w:val="right"/>
    </w:pPr>
  </w:style>
  <w:style w:type="paragraph" w:customStyle="1" w:styleId="SigningLine">
    <w:name w:val="SigningLine"/>
    <w:basedOn w:val="Normal"/>
    <w:rsid w:val="009A324F"/>
    <w:pPr>
      <w:spacing w:before="40" w:after="40"/>
      <w:jc w:val="left"/>
    </w:pPr>
  </w:style>
  <w:style w:type="paragraph" w:customStyle="1" w:styleId="DocsID">
    <w:name w:val="DocsID"/>
    <w:basedOn w:val="Normal"/>
    <w:rsid w:val="004925E4"/>
    <w:pPr>
      <w:spacing w:before="20" w:after="0"/>
      <w:jc w:val="left"/>
    </w:pPr>
    <w:rPr>
      <w:color w:val="00008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C:\programdata\infoware\templates\4105\blank.dotm</Template>
  <TotalTime>11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vt:lpstr>
    </vt:vector>
  </TitlesOfParts>
  <Company>Gardiner Roberts LLP</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Goldfarb, Cliff</dc:creator>
  <dc:description>v1.13</dc:description>
  <cp:lastModifiedBy>Microsoft Office User</cp:lastModifiedBy>
  <cp:revision>3</cp:revision>
  <cp:lastPrinted>2017-11-17T19:01:00Z</cp:lastPrinted>
  <dcterms:created xsi:type="dcterms:W3CDTF">2018-11-05T06:22:00Z</dcterms:created>
  <dcterms:modified xsi:type="dcterms:W3CDTF">2018-11-05T06:37:00Z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I:\Users\CLIFF\Bootmakers\Constitution\2017 By-law Amendments\Proxy Form - Bootmakers_Dec2-17.docx</vt:lpwstr>
  </property>
</Properties>
</file>